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22" w:rsidRPr="00094555" w:rsidRDefault="00DD4022" w:rsidP="00DD4022">
      <w:pPr>
        <w:jc w:val="center"/>
        <w:rPr>
          <w:rFonts w:ascii="Century Schoolbook" w:hAnsi="Century Schoolbook"/>
        </w:rPr>
      </w:pPr>
      <w:bookmarkStart w:id="0" w:name="_GoBack"/>
      <w:bookmarkEnd w:id="0"/>
      <w:r w:rsidRPr="00094555">
        <w:rPr>
          <w:rFonts w:ascii="Century Schoolbook" w:hAnsi="Century Schoolbook"/>
        </w:rPr>
        <w:t>Curriculum Vitae</w:t>
      </w:r>
    </w:p>
    <w:p w:rsidR="00DD4022" w:rsidRPr="00094555" w:rsidRDefault="00DD4022" w:rsidP="00DD4022">
      <w:pPr>
        <w:jc w:val="center"/>
        <w:rPr>
          <w:rFonts w:ascii="Century Schoolbook" w:hAnsi="Century Schoolbook"/>
          <w:b/>
          <w:sz w:val="32"/>
          <w:szCs w:val="32"/>
        </w:rPr>
      </w:pPr>
      <w:r w:rsidRPr="00094555">
        <w:rPr>
          <w:rFonts w:ascii="Century Schoolbook" w:hAnsi="Century Schoolbook"/>
          <w:b/>
          <w:sz w:val="32"/>
          <w:szCs w:val="32"/>
        </w:rPr>
        <w:t>Jennifer Susan Lerner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Office Address</w:t>
      </w:r>
    </w:p>
    <w:p w:rsidR="00DD4022" w:rsidRPr="00094555" w:rsidRDefault="00084F55" w:rsidP="00DD4022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05E30A" wp14:editId="0CE3DDAA">
                <wp:simplePos x="0" y="0"/>
                <wp:positionH relativeFrom="column">
                  <wp:posOffset>0</wp:posOffset>
                </wp:positionH>
                <wp:positionV relativeFrom="paragraph">
                  <wp:posOffset>-419101</wp:posOffset>
                </wp:positionV>
                <wp:extent cx="5257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DA04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3pt" to="414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f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"/>
            </w:pict>
          </mc:Fallback>
        </mc:AlternateContent>
      </w:r>
      <w:r w:rsidR="00DD4022" w:rsidRPr="00094555">
        <w:rPr>
          <w:rFonts w:ascii="Century Schoolbook" w:hAnsi="Century Schoolbook"/>
          <w:sz w:val="20"/>
          <w:szCs w:val="20"/>
        </w:rPr>
        <w:t xml:space="preserve">Harvard University </w:t>
      </w:r>
    </w:p>
    <w:p w:rsidR="00DD4022" w:rsidRPr="00094555" w:rsidRDefault="00790BC5" w:rsidP="00DD4022">
      <w:pPr>
        <w:rPr>
          <w:rFonts w:ascii="Century Schoolbook" w:hAnsi="Century Schoolbook"/>
          <w:sz w:val="20"/>
          <w:szCs w:val="20"/>
        </w:rPr>
      </w:pPr>
      <w:r w:rsidRPr="00094555">
        <w:rPr>
          <w:rFonts w:ascii="Century Schoolbook" w:hAnsi="Century Schoolbook"/>
          <w:sz w:val="20"/>
          <w:szCs w:val="20"/>
        </w:rPr>
        <w:t>Harvard Kennedy School</w:t>
      </w:r>
    </w:p>
    <w:p w:rsidR="00DD4022" w:rsidRPr="00094555" w:rsidRDefault="00DD4022" w:rsidP="00DD4022">
      <w:pPr>
        <w:rPr>
          <w:rFonts w:ascii="Century Schoolbook" w:hAnsi="Century Schoolbook"/>
          <w:sz w:val="20"/>
          <w:szCs w:val="20"/>
        </w:rPr>
      </w:pPr>
      <w:r w:rsidRPr="00094555">
        <w:rPr>
          <w:rFonts w:ascii="Century Schoolbook" w:hAnsi="Century Schoolbook"/>
          <w:sz w:val="20"/>
          <w:szCs w:val="20"/>
        </w:rPr>
        <w:t>79 John F. Kennedy Street</w:t>
      </w:r>
    </w:p>
    <w:p w:rsidR="00DD4022" w:rsidRPr="00094555" w:rsidRDefault="00DD4022" w:rsidP="00DD4022">
      <w:pPr>
        <w:rPr>
          <w:rFonts w:ascii="Century Schoolbook" w:hAnsi="Century Schoolbook"/>
          <w:sz w:val="20"/>
          <w:szCs w:val="20"/>
        </w:rPr>
      </w:pPr>
      <w:r w:rsidRPr="00094555">
        <w:rPr>
          <w:rFonts w:ascii="Century Schoolbook" w:hAnsi="Century Schoolbook"/>
          <w:sz w:val="20"/>
          <w:szCs w:val="20"/>
        </w:rPr>
        <w:t>Cambridge, MA 02138</w:t>
      </w:r>
    </w:p>
    <w:p w:rsidR="00DD4022" w:rsidRPr="00094555" w:rsidRDefault="00DD4022" w:rsidP="00DD4022">
      <w:pPr>
        <w:rPr>
          <w:rFonts w:ascii="Century Schoolbook" w:hAnsi="Century Schoolbook"/>
          <w:sz w:val="20"/>
          <w:szCs w:val="20"/>
        </w:rPr>
      </w:pPr>
    </w:p>
    <w:p w:rsidR="00DD4022" w:rsidRPr="00094555" w:rsidRDefault="00DD4022" w:rsidP="00DD4022">
      <w:pPr>
        <w:rPr>
          <w:rFonts w:ascii="Century Schoolbook" w:hAnsi="Century Schoolbook"/>
          <w:sz w:val="20"/>
          <w:szCs w:val="20"/>
        </w:rPr>
      </w:pPr>
      <w:r w:rsidRPr="00094555">
        <w:rPr>
          <w:rFonts w:ascii="Century Schoolbook" w:hAnsi="Century Schoolbook"/>
          <w:sz w:val="20"/>
          <w:szCs w:val="20"/>
        </w:rPr>
        <w:t>Phone: 617-495-9962</w:t>
      </w:r>
    </w:p>
    <w:p w:rsidR="003D167E" w:rsidRPr="00094555" w:rsidRDefault="00DD4022" w:rsidP="00DD4022">
      <w:pPr>
        <w:rPr>
          <w:rFonts w:ascii="Century Schoolbook" w:hAnsi="Century Schoolbook"/>
          <w:sz w:val="20"/>
          <w:szCs w:val="20"/>
        </w:rPr>
      </w:pPr>
      <w:r w:rsidRPr="00094555">
        <w:rPr>
          <w:rFonts w:ascii="Century Schoolbook" w:hAnsi="Century Schoolbook"/>
          <w:sz w:val="20"/>
          <w:szCs w:val="20"/>
        </w:rPr>
        <w:t xml:space="preserve">Email: </w:t>
      </w:r>
      <w:hyperlink r:id="rId8" w:history="1">
        <w:r w:rsidRPr="00094555">
          <w:rPr>
            <w:rStyle w:val="Hyperlink"/>
            <w:rFonts w:ascii="Century Schoolbook" w:hAnsi="Century Schoolbook"/>
            <w:color w:val="auto"/>
            <w:sz w:val="20"/>
            <w:szCs w:val="20"/>
            <w:u w:val="none"/>
          </w:rPr>
          <w:t>Jennifer_lerner@harvard.edu</w:t>
        </w:r>
      </w:hyperlink>
    </w:p>
    <w:p w:rsidR="003D167E" w:rsidRPr="00094555" w:rsidRDefault="00084F55" w:rsidP="00DD4022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CBB6CDF" wp14:editId="5D4C5DA2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372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0BB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"/>
            </w:pict>
          </mc:Fallback>
        </mc:AlternateContent>
      </w:r>
    </w:p>
    <w:p w:rsidR="003D167E" w:rsidRPr="00094555" w:rsidRDefault="003D167E" w:rsidP="00DD4022">
      <w:pPr>
        <w:rPr>
          <w:rFonts w:ascii="Century Schoolbook" w:hAnsi="Century Schoolbook"/>
        </w:rPr>
      </w:pPr>
    </w:p>
    <w:p w:rsidR="00DD4022" w:rsidRPr="00094555" w:rsidRDefault="00BD7507" w:rsidP="00DD4022">
      <w:pPr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b/>
          <w:u w:val="single"/>
        </w:rPr>
        <w:t xml:space="preserve">Academic </w:t>
      </w:r>
      <w:r w:rsidR="00F368AE" w:rsidRPr="00094555">
        <w:rPr>
          <w:rFonts w:ascii="Century Schoolbook" w:hAnsi="Century Schoolbook"/>
          <w:b/>
          <w:u w:val="single"/>
        </w:rPr>
        <w:t>Degrees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6E6C2D" w:rsidRPr="00094555" w:rsidRDefault="006E6C2D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M.A. </w:t>
      </w:r>
      <w:r w:rsidRPr="00094555">
        <w:rPr>
          <w:rFonts w:ascii="Century Schoolbook" w:hAnsi="Century Schoolbook"/>
        </w:rPr>
        <w:tab/>
        <w:t>(Honorary Degree) Harvard University, 2007</w:t>
      </w:r>
    </w:p>
    <w:p w:rsidR="006E6C2D" w:rsidRPr="00094555" w:rsidRDefault="006E6C2D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Ph.D. University of California at Berkeley, 1998</w:t>
      </w: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Concentration: Psychology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M.A. University of California at Berkeley, 1994</w:t>
      </w: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Concentration: Psychology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B.A. University of Michigan Honors College, 1990</w:t>
      </w:r>
    </w:p>
    <w:p w:rsidR="00DD4022" w:rsidRPr="00094555" w:rsidRDefault="00FB21BB" w:rsidP="00DD40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Concentration: Psychology -</w:t>
      </w:r>
      <w:r w:rsidR="00DD4022" w:rsidRPr="00094555">
        <w:rPr>
          <w:rFonts w:ascii="Century Schoolbook" w:hAnsi="Century Schoolbook"/>
        </w:rPr>
        <w:t xml:space="preserve"> Awarded Highest Honors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Academic Appointments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Professor, Harvard University</w:t>
      </w:r>
    </w:p>
    <w:p w:rsidR="00DD4022" w:rsidRPr="00094555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6/2007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>present</w:t>
      </w:r>
    </w:p>
    <w:p w:rsidR="00B17969" w:rsidRDefault="00DD4022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</w:r>
      <w:r w:rsidR="00C41F95">
        <w:rPr>
          <w:rFonts w:ascii="Century Schoolbook" w:hAnsi="Century Schoolbook"/>
        </w:rPr>
        <w:t>Harvard</w:t>
      </w:r>
      <w:r w:rsidR="003D0650">
        <w:rPr>
          <w:rFonts w:ascii="Century Schoolbook" w:hAnsi="Century Schoolbook"/>
        </w:rPr>
        <w:t xml:space="preserve"> Kennedy School</w:t>
      </w:r>
      <w:r w:rsidR="00DC183C">
        <w:rPr>
          <w:rFonts w:ascii="Century Schoolbook" w:hAnsi="Century Schoolbook"/>
        </w:rPr>
        <w:t>;</w:t>
      </w:r>
    </w:p>
    <w:p w:rsidR="00DD4022" w:rsidRPr="00094555" w:rsidRDefault="00B37BD0" w:rsidP="00DB6FDD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Department of Psychology</w:t>
      </w:r>
      <w:r w:rsidR="00DC183C">
        <w:rPr>
          <w:rFonts w:ascii="Century Schoolbook" w:hAnsi="Century Schoolbook"/>
        </w:rPr>
        <w:t xml:space="preserve"> (by courtesy)</w:t>
      </w:r>
    </w:p>
    <w:p w:rsidR="00DD4022" w:rsidRPr="00094555" w:rsidRDefault="00DD4022" w:rsidP="00DD4022">
      <w:pPr>
        <w:rPr>
          <w:rFonts w:ascii="Century Schoolbook" w:hAnsi="Century Schoolbook"/>
        </w:rPr>
      </w:pPr>
    </w:p>
    <w:p w:rsidR="0052023F" w:rsidRDefault="0052023F" w:rsidP="00DD40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Fellow, Radcliffe Institute for Advanced Study, Harvard University</w:t>
      </w:r>
    </w:p>
    <w:p w:rsidR="0052023F" w:rsidRPr="00094555" w:rsidRDefault="0052023F" w:rsidP="0052023F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8/2013-7/2014</w:t>
      </w:r>
    </w:p>
    <w:p w:rsidR="0052023F" w:rsidRDefault="0052023F" w:rsidP="0052023F">
      <w:pPr>
        <w:ind w:firstLine="720"/>
        <w:rPr>
          <w:rFonts w:ascii="Century Schoolbook" w:hAnsi="Century Schoolbook"/>
        </w:rPr>
      </w:pPr>
    </w:p>
    <w:p w:rsidR="00DD4022" w:rsidRPr="00094555" w:rsidRDefault="00DD4022" w:rsidP="0052023F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Estella Loomis McCandless Associate Professor, Carnegie Mellon University 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6/2004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>5/2007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Department of Social and Decision Sciences</w:t>
      </w:r>
      <w:r w:rsidR="00DC183C">
        <w:rPr>
          <w:rFonts w:ascii="Century Schoolbook" w:hAnsi="Century Schoolbook"/>
        </w:rPr>
        <w:t>;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Department of Psychology (by courtesy)</w:t>
      </w:r>
      <w:r w:rsidR="00DC183C">
        <w:rPr>
          <w:rFonts w:ascii="Century Schoolbook" w:hAnsi="Century Schoolbook"/>
        </w:rPr>
        <w:t>;</w:t>
      </w:r>
      <w:r w:rsidRPr="00094555">
        <w:rPr>
          <w:rFonts w:ascii="Century Schoolbook" w:hAnsi="Century Schoolbook"/>
        </w:rPr>
        <w:t xml:space="preserve"> 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lastRenderedPageBreak/>
        <w:tab/>
        <w:t>Tepper School of Business (by courtesy)</w:t>
      </w:r>
    </w:p>
    <w:p w:rsidR="00D949D4" w:rsidRPr="00094555" w:rsidRDefault="00D949D4" w:rsidP="00DD4022">
      <w:pPr>
        <w:rPr>
          <w:rFonts w:ascii="Century Schoolbook" w:hAnsi="Century Schoolbook"/>
        </w:rPr>
      </w:pP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Assistant Professor, Carnegie Mellon University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8/1999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>6/2004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Department of Social and Decision Sciences</w:t>
      </w:r>
      <w:r w:rsidR="00527024">
        <w:rPr>
          <w:rFonts w:ascii="Century Schoolbook" w:hAnsi="Century Schoolbook"/>
        </w:rPr>
        <w:t>;</w:t>
      </w:r>
    </w:p>
    <w:p w:rsidR="00D949D4" w:rsidRPr="00094555" w:rsidRDefault="00D949D4" w:rsidP="00DD402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  <w:t>Department of Psychology (by courtesy)</w:t>
      </w:r>
    </w:p>
    <w:p w:rsidR="00D949D4" w:rsidRPr="00094555" w:rsidRDefault="00D949D4" w:rsidP="00DD4022">
      <w:pPr>
        <w:rPr>
          <w:rFonts w:ascii="Century Schoolbook" w:hAnsi="Century Schoolbook"/>
        </w:rPr>
      </w:pPr>
    </w:p>
    <w:p w:rsidR="0052023F" w:rsidRDefault="0052023F" w:rsidP="005202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3D167E" w:rsidRPr="00094555">
        <w:rPr>
          <w:rFonts w:ascii="Century Schoolbook" w:hAnsi="Century Schoolbook"/>
        </w:rPr>
        <w:t>ostdoctoral Fellow</w:t>
      </w:r>
      <w:r w:rsidR="0040764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(with Dr. Shelley Taylor), UCLA</w:t>
      </w:r>
    </w:p>
    <w:p w:rsidR="003D167E" w:rsidRPr="00094555" w:rsidRDefault="003D167E" w:rsidP="0052023F">
      <w:pPr>
        <w:ind w:left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6/1998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>7/1999</w:t>
      </w:r>
    </w:p>
    <w:p w:rsidR="00DD3734" w:rsidRPr="00094555" w:rsidRDefault="00DD3734" w:rsidP="00DD4022">
      <w:pPr>
        <w:rPr>
          <w:rFonts w:ascii="Century Schoolbook" w:hAnsi="Century Schoolbook"/>
        </w:rPr>
      </w:pPr>
    </w:p>
    <w:p w:rsidR="003D167E" w:rsidRPr="00094555" w:rsidRDefault="006D12CD" w:rsidP="00DD4022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Research Interests</w:t>
      </w:r>
    </w:p>
    <w:p w:rsidR="006D12CD" w:rsidRPr="00094555" w:rsidRDefault="006D12CD" w:rsidP="00DD4022">
      <w:pPr>
        <w:rPr>
          <w:rFonts w:ascii="Century Schoolbook" w:hAnsi="Century Schoolbook"/>
        </w:rPr>
      </w:pPr>
    </w:p>
    <w:p w:rsidR="00601154" w:rsidRPr="00E37A8E" w:rsidRDefault="000E12F8" w:rsidP="00E37A8E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 w:rsidRPr="000E12F8">
        <w:rPr>
          <w:rFonts w:ascii="Century Schoolbook" w:hAnsi="Century Schoolbook"/>
        </w:rPr>
        <w:t>H</w:t>
      </w:r>
      <w:r w:rsidR="004A0E32" w:rsidRPr="000E12F8">
        <w:rPr>
          <w:rFonts w:ascii="Century Schoolbook" w:hAnsi="Century Schoolbook"/>
        </w:rPr>
        <w:t>uman</w:t>
      </w:r>
      <w:r w:rsidR="000C14C1" w:rsidRPr="000E12F8">
        <w:rPr>
          <w:rFonts w:ascii="Century Schoolbook" w:hAnsi="Century Schoolbook"/>
        </w:rPr>
        <w:t xml:space="preserve"> judgment and decision making</w:t>
      </w:r>
      <w:r w:rsidR="00995BDF">
        <w:rPr>
          <w:rFonts w:ascii="Century Schoolbook" w:hAnsi="Century Schoolbook"/>
        </w:rPr>
        <w:t>, especially</w:t>
      </w:r>
      <w:r w:rsidR="00601154">
        <w:rPr>
          <w:rFonts w:ascii="Century Schoolbook" w:hAnsi="Century Schoolbook"/>
        </w:rPr>
        <w:t xml:space="preserve"> the </w:t>
      </w:r>
      <w:r w:rsidR="005C183A" w:rsidRPr="00E37A8E">
        <w:rPr>
          <w:rFonts w:ascii="Century Schoolbook" w:hAnsi="Century Schoolbook"/>
        </w:rPr>
        <w:t>effects</w:t>
      </w:r>
      <w:r w:rsidR="00601154" w:rsidRPr="00E37A8E">
        <w:rPr>
          <w:rFonts w:ascii="Century Schoolbook" w:hAnsi="Century Schoolbook"/>
        </w:rPr>
        <w:t xml:space="preserve"> of emotion</w:t>
      </w:r>
      <w:r w:rsidR="00601154">
        <w:t xml:space="preserve">, </w:t>
      </w:r>
      <w:r w:rsidR="00601154">
        <w:rPr>
          <w:rFonts w:ascii="Century Schoolbook" w:hAnsi="Century Schoolbook"/>
        </w:rPr>
        <w:t xml:space="preserve">leadership status, and </w:t>
      </w:r>
      <w:r w:rsidR="00601154" w:rsidRPr="00E37A8E">
        <w:rPr>
          <w:rFonts w:ascii="Century Schoolbook" w:hAnsi="Century Schoolbook"/>
        </w:rPr>
        <w:t>accountability</w:t>
      </w:r>
    </w:p>
    <w:p w:rsidR="006D12CD" w:rsidRPr="003E639F" w:rsidRDefault="000E12F8" w:rsidP="002E19A2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Applications of psychology</w:t>
      </w:r>
      <w:r w:rsidR="006D12CD" w:rsidRPr="003E639F">
        <w:rPr>
          <w:rFonts w:ascii="Century Schoolbook" w:hAnsi="Century Schoolbook"/>
        </w:rPr>
        <w:t xml:space="preserve"> to policy problems</w:t>
      </w:r>
      <w:r>
        <w:rPr>
          <w:rFonts w:ascii="Century Schoolbook" w:hAnsi="Century Schoolbook"/>
        </w:rPr>
        <w:t>, especially in: health</w:t>
      </w:r>
      <w:r w:rsidR="00182B1B">
        <w:rPr>
          <w:rFonts w:ascii="Century Schoolbook" w:hAnsi="Century Schoolbook"/>
        </w:rPr>
        <w:t xml:space="preserve">, </w:t>
      </w:r>
      <w:r w:rsidR="0014731A">
        <w:rPr>
          <w:rFonts w:ascii="Century Schoolbook" w:hAnsi="Century Schoolbook"/>
        </w:rPr>
        <w:t>economics</w:t>
      </w:r>
      <w:r w:rsidR="00182B1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and national security</w:t>
      </w:r>
      <w:r w:rsidR="00601154">
        <w:rPr>
          <w:rFonts w:ascii="Century Schoolbook" w:hAnsi="Century Schoolbook"/>
        </w:rPr>
        <w:t xml:space="preserve">.  </w:t>
      </w:r>
    </w:p>
    <w:p w:rsidR="006D12CD" w:rsidRPr="00094555" w:rsidRDefault="006D12CD" w:rsidP="00DD4022">
      <w:pPr>
        <w:rPr>
          <w:rFonts w:ascii="Century Schoolbook" w:hAnsi="Century Schoolbook"/>
        </w:rPr>
      </w:pPr>
    </w:p>
    <w:p w:rsidR="005E00E0" w:rsidRPr="00094555" w:rsidRDefault="00F95A39" w:rsidP="00DD4022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Scholarly Impact</w:t>
      </w:r>
      <w:r w:rsidR="005E00E0" w:rsidRPr="00094555">
        <w:rPr>
          <w:rFonts w:ascii="Century Schoolbook" w:hAnsi="Century Schoolbook"/>
          <w:b/>
          <w:u w:val="single"/>
        </w:rPr>
        <w:t xml:space="preserve"> </w:t>
      </w:r>
    </w:p>
    <w:p w:rsidR="005E00E0" w:rsidRPr="00094555" w:rsidRDefault="005E00E0" w:rsidP="00DD4022">
      <w:pPr>
        <w:rPr>
          <w:rFonts w:ascii="Century Schoolbook" w:hAnsi="Century Schoolbook"/>
          <w:b/>
          <w:u w:val="single"/>
        </w:rPr>
      </w:pPr>
    </w:p>
    <w:p w:rsidR="00B15380" w:rsidRDefault="0052023F" w:rsidP="00DD40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Collectively, my papers have been cited </w:t>
      </w:r>
      <w:r w:rsidR="00F464AC">
        <w:rPr>
          <w:rFonts w:ascii="Century Schoolbook" w:hAnsi="Century Schoolbook"/>
        </w:rPr>
        <w:t>in</w:t>
      </w:r>
      <w:r w:rsidR="0012276F">
        <w:rPr>
          <w:rFonts w:ascii="Century Schoolbook" w:hAnsi="Century Schoolbook"/>
        </w:rPr>
        <w:t xml:space="preserve"> over 1</w:t>
      </w:r>
      <w:r w:rsidR="008145ED">
        <w:rPr>
          <w:rFonts w:ascii="Century Schoolbook" w:hAnsi="Century Schoolbook"/>
        </w:rPr>
        <w:t>6</w:t>
      </w:r>
      <w:r>
        <w:rPr>
          <w:rFonts w:ascii="Century Schoolbook" w:hAnsi="Century Schoolbook"/>
        </w:rPr>
        <w:t>,</w:t>
      </w:r>
      <w:r w:rsidR="00DE7BE0">
        <w:rPr>
          <w:rFonts w:ascii="Century Schoolbook" w:hAnsi="Century Schoolbook"/>
        </w:rPr>
        <w:t>6</w:t>
      </w:r>
      <w:r w:rsidR="008145ED">
        <w:rPr>
          <w:rFonts w:ascii="Century Schoolbook" w:hAnsi="Century Schoolbook"/>
        </w:rPr>
        <w:t>00</w:t>
      </w:r>
      <w:r w:rsidR="00286B01">
        <w:rPr>
          <w:rFonts w:ascii="Century Schoolbook" w:hAnsi="Century Schoolbook"/>
        </w:rPr>
        <w:t xml:space="preserve"> </w:t>
      </w:r>
      <w:r w:rsidR="00DE7BE0">
        <w:rPr>
          <w:rFonts w:ascii="Century Schoolbook" w:hAnsi="Century Schoolbook"/>
        </w:rPr>
        <w:t xml:space="preserve">other </w:t>
      </w:r>
      <w:r>
        <w:rPr>
          <w:rFonts w:ascii="Century Schoolbook" w:hAnsi="Century Schoolbook"/>
        </w:rPr>
        <w:t xml:space="preserve">scholarly publications.  </w:t>
      </w:r>
    </w:p>
    <w:p w:rsidR="00B15380" w:rsidRDefault="00B15380" w:rsidP="00DD4022">
      <w:pPr>
        <w:rPr>
          <w:rFonts w:ascii="Century Schoolbook" w:hAnsi="Century Schoolbook"/>
        </w:rPr>
      </w:pPr>
    </w:p>
    <w:p w:rsidR="003E5554" w:rsidRPr="003E5554" w:rsidRDefault="0052023F" w:rsidP="00DD40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FF1F1A">
        <w:rPr>
          <w:rFonts w:ascii="Century Schoolbook" w:hAnsi="Century Schoolbook"/>
          <w:sz w:val="20"/>
        </w:rPr>
        <w:t>Google Scholar</w:t>
      </w:r>
      <w:r w:rsidR="008409C8" w:rsidRPr="00FF1F1A">
        <w:rPr>
          <w:rFonts w:ascii="Century Schoolbook" w:hAnsi="Century Schoolbook"/>
          <w:sz w:val="20"/>
        </w:rPr>
        <w:t xml:space="preserve"> </w:t>
      </w:r>
      <w:r w:rsidR="003B0843" w:rsidRPr="00FF1F1A">
        <w:rPr>
          <w:rFonts w:ascii="Century Schoolbook" w:hAnsi="Century Schoolbook"/>
          <w:sz w:val="20"/>
        </w:rPr>
        <w:t xml:space="preserve">Citation </w:t>
      </w:r>
      <w:r w:rsidR="00286B79" w:rsidRPr="00FF1F1A">
        <w:rPr>
          <w:rFonts w:ascii="Century Schoolbook" w:hAnsi="Century Schoolbook"/>
          <w:sz w:val="20"/>
        </w:rPr>
        <w:t>Count</w:t>
      </w:r>
      <w:r w:rsidR="00CA06B5" w:rsidRPr="00FF1F1A">
        <w:rPr>
          <w:rFonts w:ascii="Century Schoolbook" w:hAnsi="Century Schoolbook"/>
          <w:sz w:val="20"/>
        </w:rPr>
        <w:t xml:space="preserve"> as of </w:t>
      </w:r>
      <w:r w:rsidR="00DE7BE0">
        <w:rPr>
          <w:rFonts w:ascii="Century Schoolbook" w:hAnsi="Century Schoolbook"/>
          <w:sz w:val="20"/>
        </w:rPr>
        <w:t>July</w:t>
      </w:r>
      <w:r w:rsidR="0012276F" w:rsidRPr="00FF1F1A">
        <w:rPr>
          <w:rFonts w:ascii="Century Schoolbook" w:hAnsi="Century Schoolbook"/>
          <w:sz w:val="20"/>
        </w:rPr>
        <w:t>, 2017</w:t>
      </w:r>
      <w:r>
        <w:rPr>
          <w:rFonts w:ascii="Century Schoolbook" w:hAnsi="Century Schoolbook"/>
        </w:rPr>
        <w:t>)</w:t>
      </w:r>
    </w:p>
    <w:p w:rsidR="005E00E0" w:rsidRPr="00094555" w:rsidRDefault="005E00E0" w:rsidP="00DD4022">
      <w:pPr>
        <w:rPr>
          <w:rFonts w:ascii="Century Schoolbook" w:hAnsi="Century Schoolbook"/>
          <w:b/>
          <w:u w:val="single"/>
        </w:rPr>
      </w:pPr>
    </w:p>
    <w:p w:rsidR="006D12CD" w:rsidRPr="00094555" w:rsidRDefault="00C70281" w:rsidP="00DD4022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Academic Achievement</w:t>
      </w:r>
      <w:r w:rsidR="0040764B">
        <w:rPr>
          <w:rFonts w:ascii="Century Schoolbook" w:hAnsi="Century Schoolbook"/>
          <w:b/>
          <w:u w:val="single"/>
        </w:rPr>
        <w:t xml:space="preserve"> Awards</w:t>
      </w:r>
      <w:r w:rsidR="0085468A">
        <w:rPr>
          <w:rFonts w:ascii="Century Schoolbook" w:hAnsi="Century Schoolbook"/>
          <w:b/>
          <w:u w:val="single"/>
        </w:rPr>
        <w:t xml:space="preserve"> (Selected)</w:t>
      </w:r>
    </w:p>
    <w:p w:rsidR="0052023F" w:rsidRDefault="0052023F" w:rsidP="0052023F">
      <w:pPr>
        <w:rPr>
          <w:rFonts w:ascii="Century Schoolbook" w:hAnsi="Century Schoolbook"/>
        </w:rPr>
      </w:pPr>
    </w:p>
    <w:p w:rsidR="00B23E2A" w:rsidRDefault="00737B92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The National Science Foundation </w:t>
      </w:r>
      <w:r w:rsidR="00B23E2A">
        <w:rPr>
          <w:rFonts w:ascii="Century Schoolbook" w:hAnsi="Century Schoolbook"/>
        </w:rPr>
        <w:t xml:space="preserve">(NSF) </w:t>
      </w:r>
      <w:r w:rsidR="0085468A">
        <w:rPr>
          <w:rFonts w:ascii="Century Schoolbook" w:hAnsi="Century Schoolbook"/>
        </w:rPr>
        <w:t>“Sensational Sixty” Award (2012)</w:t>
      </w:r>
    </w:p>
    <w:p w:rsidR="00994BDA" w:rsidRPr="00094555" w:rsidRDefault="0085468A" w:rsidP="00B23E2A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Conferred</w:t>
      </w:r>
      <w:r w:rsidR="00B23E2A">
        <w:rPr>
          <w:rFonts w:ascii="Century Schoolbook" w:hAnsi="Century Schoolbook"/>
        </w:rPr>
        <w:t xml:space="preserve"> by the Director of the National Science Foundation, this award recognized </w:t>
      </w:r>
      <w:r w:rsidR="00B23E2A" w:rsidRPr="00094555">
        <w:rPr>
          <w:rFonts w:ascii="Century Schoolbook" w:hAnsi="Century Schoolbook"/>
        </w:rPr>
        <w:t xml:space="preserve">60 </w:t>
      </w:r>
      <w:r w:rsidR="00B23E2A">
        <w:rPr>
          <w:rFonts w:ascii="Century Schoolbook" w:hAnsi="Century Schoolbook"/>
        </w:rPr>
        <w:t xml:space="preserve">of the “most prominent </w:t>
      </w:r>
      <w:r w:rsidR="00B23E2A" w:rsidRPr="00094555">
        <w:rPr>
          <w:rFonts w:ascii="Century Schoolbook" w:hAnsi="Century Schoolbook"/>
        </w:rPr>
        <w:t>scientists</w:t>
      </w:r>
      <w:r w:rsidR="00B23E2A">
        <w:rPr>
          <w:rFonts w:ascii="Century Schoolbook" w:hAnsi="Century Schoolbook"/>
        </w:rPr>
        <w:t>” out of</w:t>
      </w:r>
      <w:r w:rsidR="00994BDA" w:rsidRPr="00094555">
        <w:rPr>
          <w:rFonts w:ascii="Century Schoolbook" w:hAnsi="Century Schoolbook"/>
        </w:rPr>
        <w:t xml:space="preserve"> the 45,000 </w:t>
      </w:r>
      <w:r>
        <w:rPr>
          <w:rFonts w:ascii="Century Schoolbook" w:hAnsi="Century Schoolbook"/>
        </w:rPr>
        <w:t>individuals</w:t>
      </w:r>
      <w:r w:rsidR="00994BDA" w:rsidRPr="00094555">
        <w:rPr>
          <w:rFonts w:ascii="Century Schoolbook" w:hAnsi="Century Schoolbook"/>
        </w:rPr>
        <w:t xml:space="preserve"> </w:t>
      </w:r>
      <w:r w:rsidR="00B23E2A">
        <w:rPr>
          <w:rFonts w:ascii="Century Schoolbook" w:hAnsi="Century Schoolbook"/>
        </w:rPr>
        <w:t xml:space="preserve">in all areas of science </w:t>
      </w:r>
      <w:r w:rsidR="00A26E05">
        <w:rPr>
          <w:rFonts w:ascii="Century Schoolbook" w:hAnsi="Century Schoolbook"/>
        </w:rPr>
        <w:t xml:space="preserve">and engineering </w:t>
      </w:r>
      <w:r w:rsidR="00994BDA" w:rsidRPr="00094555">
        <w:rPr>
          <w:rFonts w:ascii="Century Schoolbook" w:hAnsi="Century Schoolbook"/>
        </w:rPr>
        <w:t>who received graduate research fe</w:t>
      </w:r>
      <w:r w:rsidR="00B23E2A">
        <w:rPr>
          <w:rFonts w:ascii="Century Schoolbook" w:hAnsi="Century Schoolbook"/>
        </w:rPr>
        <w:t>llowships in</w:t>
      </w:r>
      <w:r>
        <w:rPr>
          <w:rFonts w:ascii="Century Schoolbook" w:hAnsi="Century Schoolbook"/>
        </w:rPr>
        <w:t xml:space="preserve"> the last 60 years</w:t>
      </w:r>
      <w:r w:rsidR="00B23E2A">
        <w:rPr>
          <w:rFonts w:ascii="Century Schoolbook" w:hAnsi="Century Schoolbook"/>
        </w:rPr>
        <w:t>.</w:t>
      </w:r>
    </w:p>
    <w:p w:rsidR="00C90E52" w:rsidRPr="00C90E52" w:rsidRDefault="00C90E52" w:rsidP="0052023F">
      <w:pPr>
        <w:rPr>
          <w:rFonts w:ascii="Century Schoolbook" w:hAnsi="Century Schoolbook"/>
          <w:sz w:val="10"/>
        </w:rPr>
      </w:pPr>
    </w:p>
    <w:p w:rsidR="0086338F" w:rsidRPr="00094555" w:rsidRDefault="0086338F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Presidential Early Career Award for Scientists and Engineers (PECASE)</w:t>
      </w:r>
      <w:r w:rsidR="0085468A">
        <w:rPr>
          <w:rFonts w:ascii="Century Schoolbook" w:hAnsi="Century Schoolbook"/>
        </w:rPr>
        <w:t xml:space="preserve"> (2004)</w:t>
      </w:r>
      <w:r w:rsidRPr="00094555">
        <w:rPr>
          <w:rFonts w:ascii="Century Schoolbook" w:hAnsi="Century Schoolbook"/>
        </w:rPr>
        <w:t xml:space="preserve"> </w:t>
      </w:r>
    </w:p>
    <w:p w:rsidR="0086338F" w:rsidRPr="00094555" w:rsidRDefault="0086338F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</w:r>
      <w:r w:rsidR="0085468A">
        <w:rPr>
          <w:rFonts w:ascii="Century Schoolbook" w:hAnsi="Century Schoolbook"/>
        </w:rPr>
        <w:t>Conferred</w:t>
      </w:r>
      <w:r w:rsidRPr="00094555">
        <w:rPr>
          <w:rFonts w:ascii="Century Schoolbook" w:hAnsi="Century Schoolbook"/>
        </w:rPr>
        <w:t xml:space="preserve"> by the </w:t>
      </w:r>
      <w:r w:rsidR="00B23E2A">
        <w:rPr>
          <w:rFonts w:ascii="Century Schoolbook" w:hAnsi="Century Schoolbook"/>
        </w:rPr>
        <w:t xml:space="preserve">President of the United States and the Director of the </w:t>
      </w:r>
      <w:r w:rsidRPr="00094555">
        <w:rPr>
          <w:rFonts w:ascii="Century Schoolbook" w:hAnsi="Century Schoolbook"/>
        </w:rPr>
        <w:t>National Science Foundation</w:t>
      </w:r>
      <w:r w:rsidR="00B23E2A">
        <w:rPr>
          <w:rFonts w:ascii="Century Schoolbook" w:hAnsi="Century Schoolbook"/>
        </w:rPr>
        <w:t xml:space="preserve">, this </w:t>
      </w:r>
      <w:r w:rsidR="0052023F">
        <w:rPr>
          <w:rFonts w:ascii="Century Schoolbook" w:hAnsi="Century Schoolbook"/>
        </w:rPr>
        <w:t>is “the highest honor bestowed by the United States federal government to early-</w:t>
      </w:r>
      <w:r w:rsidR="00B23E2A">
        <w:rPr>
          <w:rFonts w:ascii="Century Schoolbook" w:hAnsi="Century Schoolbook"/>
        </w:rPr>
        <w:t>career scientists and engineers.</w:t>
      </w:r>
      <w:r w:rsidR="0085468A">
        <w:rPr>
          <w:rFonts w:ascii="Century Schoolbook" w:hAnsi="Century Schoolbook"/>
        </w:rPr>
        <w:t>”</w:t>
      </w:r>
    </w:p>
    <w:p w:rsidR="00C90E52" w:rsidRPr="00C90E52" w:rsidRDefault="00C90E52" w:rsidP="00C90E52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6D12CD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Estella Loomis McCandless Endowed (Junior) Chair, Carnegie Mellon </w:t>
      </w:r>
      <w:r w:rsidR="00957C26">
        <w:rPr>
          <w:rFonts w:ascii="Century Schoolbook" w:hAnsi="Century Schoolbook"/>
        </w:rPr>
        <w:t>(</w:t>
      </w:r>
      <w:r w:rsidRPr="00094555">
        <w:rPr>
          <w:rFonts w:ascii="Century Schoolbook" w:hAnsi="Century Schoolbook"/>
        </w:rPr>
        <w:t>2004</w:t>
      </w:r>
      <w:r w:rsidR="00957C26">
        <w:rPr>
          <w:rFonts w:ascii="Century Schoolbook" w:hAnsi="Century Schoolbook"/>
        </w:rPr>
        <w:t>-</w:t>
      </w:r>
      <w:r w:rsidRPr="00094555">
        <w:rPr>
          <w:rFonts w:ascii="Century Schoolbook" w:hAnsi="Century Schoolbook"/>
        </w:rPr>
        <w:t>2007</w:t>
      </w:r>
      <w:r w:rsidR="00957C26">
        <w:rPr>
          <w:rFonts w:ascii="Century Schoolbook" w:hAnsi="Century Schoolbook"/>
        </w:rPr>
        <w:t>)</w:t>
      </w:r>
    </w:p>
    <w:p w:rsidR="00C90E52" w:rsidRPr="00C90E52" w:rsidRDefault="00C90E52" w:rsidP="00C90E52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6D12CD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The National Science Foundation Career Award </w:t>
      </w:r>
      <w:r w:rsidR="00957C26">
        <w:rPr>
          <w:rFonts w:ascii="Century Schoolbook" w:hAnsi="Century Schoolbook"/>
        </w:rPr>
        <w:t>(</w:t>
      </w:r>
      <w:r w:rsidRPr="00094555">
        <w:rPr>
          <w:rFonts w:ascii="Century Schoolbook" w:hAnsi="Century Schoolbook"/>
        </w:rPr>
        <w:t>2003-2008</w:t>
      </w:r>
      <w:r w:rsidR="00957C26">
        <w:rPr>
          <w:rFonts w:ascii="Century Schoolbook" w:hAnsi="Century Schoolbook"/>
        </w:rPr>
        <w:t>)</w:t>
      </w:r>
    </w:p>
    <w:p w:rsidR="00DE7BE0" w:rsidRPr="00C90E52" w:rsidRDefault="00DE7BE0" w:rsidP="00DE7BE0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6D12CD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The National Science Foundation Graduate Fellowship </w:t>
      </w:r>
      <w:r w:rsidR="00957C26">
        <w:rPr>
          <w:rFonts w:ascii="Century Schoolbook" w:hAnsi="Century Schoolbook"/>
        </w:rPr>
        <w:t>(</w:t>
      </w:r>
      <w:r w:rsidRPr="00094555">
        <w:rPr>
          <w:rFonts w:ascii="Century Schoolbook" w:hAnsi="Century Schoolbook"/>
        </w:rPr>
        <w:t>1993</w:t>
      </w:r>
      <w:r w:rsidR="00957C26">
        <w:rPr>
          <w:rFonts w:ascii="Century Schoolbook" w:hAnsi="Century Schoolbook"/>
        </w:rPr>
        <w:t>-</w:t>
      </w:r>
      <w:r w:rsidRPr="00094555">
        <w:rPr>
          <w:rFonts w:ascii="Century Schoolbook" w:hAnsi="Century Schoolbook"/>
        </w:rPr>
        <w:t>1996</w:t>
      </w:r>
      <w:r w:rsidR="00957C26">
        <w:rPr>
          <w:rFonts w:ascii="Century Schoolbook" w:hAnsi="Century Schoolbook"/>
        </w:rPr>
        <w:t>)</w:t>
      </w:r>
    </w:p>
    <w:p w:rsidR="00C90E52" w:rsidRPr="00C90E52" w:rsidRDefault="00C90E52" w:rsidP="00C90E52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6D12CD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Highest Honors in Psychology, University of Michigan </w:t>
      </w:r>
      <w:r w:rsidR="00957C26">
        <w:rPr>
          <w:rFonts w:ascii="Century Schoolbook" w:hAnsi="Century Schoolbook"/>
        </w:rPr>
        <w:t>(</w:t>
      </w:r>
      <w:r w:rsidRPr="00094555">
        <w:rPr>
          <w:rFonts w:ascii="Century Schoolbook" w:hAnsi="Century Schoolbook"/>
        </w:rPr>
        <w:t>1990</w:t>
      </w:r>
      <w:r w:rsidR="00957C26">
        <w:rPr>
          <w:rFonts w:ascii="Century Schoolbook" w:hAnsi="Century Schoolbook"/>
        </w:rPr>
        <w:t>)</w:t>
      </w:r>
    </w:p>
    <w:p w:rsidR="00C90E52" w:rsidRPr="00C90E52" w:rsidRDefault="00C90E52" w:rsidP="00C90E52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6D12CD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James B. Angell Scholar</w:t>
      </w:r>
      <w:r w:rsidR="00C70281">
        <w:rPr>
          <w:rFonts w:ascii="Century Schoolbook" w:hAnsi="Century Schoolbook"/>
        </w:rPr>
        <w:t xml:space="preserve"> Award</w:t>
      </w:r>
      <w:r w:rsidRPr="00094555">
        <w:rPr>
          <w:rFonts w:ascii="Century Schoolbook" w:hAnsi="Century Schoolbook"/>
        </w:rPr>
        <w:t xml:space="preserve">, University of Michigan </w:t>
      </w:r>
      <w:r w:rsidR="00957C26">
        <w:rPr>
          <w:rFonts w:ascii="Century Schoolbook" w:hAnsi="Century Schoolbook"/>
        </w:rPr>
        <w:t>(</w:t>
      </w:r>
      <w:r w:rsidRPr="00094555">
        <w:rPr>
          <w:rFonts w:ascii="Century Schoolbook" w:hAnsi="Century Schoolbook"/>
        </w:rPr>
        <w:t>1989</w:t>
      </w:r>
      <w:r w:rsidR="00DE7BE0">
        <w:rPr>
          <w:rFonts w:ascii="Century Schoolbook" w:hAnsi="Century Schoolbook"/>
        </w:rPr>
        <w:t xml:space="preserve"> &amp; </w:t>
      </w:r>
      <w:r w:rsidRPr="00094555">
        <w:rPr>
          <w:rFonts w:ascii="Century Schoolbook" w:hAnsi="Century Schoolbook"/>
        </w:rPr>
        <w:t>1990</w:t>
      </w:r>
      <w:r w:rsidR="00957C26">
        <w:rPr>
          <w:rFonts w:ascii="Century Schoolbook" w:hAnsi="Century Schoolbook"/>
        </w:rPr>
        <w:t>)</w:t>
      </w:r>
    </w:p>
    <w:p w:rsidR="00C90E52" w:rsidRPr="00C90E52" w:rsidRDefault="00C90E52" w:rsidP="00C90E52">
      <w:pPr>
        <w:ind w:left="720" w:hanging="720"/>
        <w:rPr>
          <w:rFonts w:ascii="Century Schoolbook" w:hAnsi="Century Schoolbook"/>
          <w:sz w:val="10"/>
        </w:rPr>
      </w:pPr>
    </w:p>
    <w:p w:rsidR="006D12CD" w:rsidRPr="00094555" w:rsidRDefault="00581D9F" w:rsidP="00994BDA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The </w:t>
      </w:r>
      <w:r w:rsidR="00356ACE" w:rsidRPr="00094555">
        <w:rPr>
          <w:rFonts w:ascii="Century Schoolbook" w:hAnsi="Century Schoolbook"/>
        </w:rPr>
        <w:t>Branstro</w:t>
      </w:r>
      <w:r w:rsidR="006D12CD" w:rsidRPr="00094555">
        <w:rPr>
          <w:rFonts w:ascii="Century Schoolbook" w:hAnsi="Century Schoolbook"/>
        </w:rPr>
        <w:t xml:space="preserve">m Freshman Prize, University of Michigan </w:t>
      </w:r>
      <w:r w:rsidR="00957C26">
        <w:rPr>
          <w:rFonts w:ascii="Century Schoolbook" w:hAnsi="Century Schoolbook"/>
        </w:rPr>
        <w:t>(</w:t>
      </w:r>
      <w:r w:rsidR="006D12CD" w:rsidRPr="00094555">
        <w:rPr>
          <w:rFonts w:ascii="Century Schoolbook" w:hAnsi="Century Schoolbook"/>
        </w:rPr>
        <w:t>1987</w:t>
      </w:r>
      <w:r w:rsidR="00957C26">
        <w:rPr>
          <w:rFonts w:ascii="Century Schoolbook" w:hAnsi="Century Schoolbook"/>
        </w:rPr>
        <w:t>)</w:t>
      </w:r>
    </w:p>
    <w:p w:rsidR="006D12CD" w:rsidRPr="00094555" w:rsidRDefault="006D12CD" w:rsidP="006D12CD">
      <w:pPr>
        <w:rPr>
          <w:rFonts w:ascii="Century Schoolbook" w:hAnsi="Century Schoolbook"/>
        </w:rPr>
      </w:pPr>
    </w:p>
    <w:p w:rsidR="0040764B" w:rsidRDefault="0040764B" w:rsidP="006D12CD">
      <w:pPr>
        <w:rPr>
          <w:rFonts w:ascii="Century Schoolbook" w:hAnsi="Century Schoolbook"/>
          <w:b/>
          <w:u w:val="single"/>
        </w:rPr>
      </w:pPr>
      <w:r w:rsidRPr="0040764B">
        <w:rPr>
          <w:rFonts w:ascii="Century Schoolbook" w:hAnsi="Century Schoolbook"/>
          <w:b/>
          <w:u w:val="single"/>
        </w:rPr>
        <w:lastRenderedPageBreak/>
        <w:t>Teaching Awards</w:t>
      </w:r>
      <w:r w:rsidR="0085468A">
        <w:rPr>
          <w:rFonts w:ascii="Century Schoolbook" w:hAnsi="Century Schoolbook"/>
          <w:b/>
          <w:u w:val="single"/>
        </w:rPr>
        <w:t xml:space="preserve"> (Selected)</w:t>
      </w:r>
    </w:p>
    <w:p w:rsidR="0040764B" w:rsidRDefault="0040764B" w:rsidP="006D12CD">
      <w:pPr>
        <w:rPr>
          <w:rFonts w:ascii="Century Schoolbook" w:hAnsi="Century Schoolbook"/>
          <w:b/>
          <w:u w:val="single"/>
        </w:rPr>
      </w:pPr>
    </w:p>
    <w:p w:rsidR="0040764B" w:rsidRDefault="0040764B" w:rsidP="0040764B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Harvard University Graduate Student Government “One Harvard Award.”  Chosen by the </w:t>
      </w:r>
      <w:r w:rsidR="00527024">
        <w:rPr>
          <w:rFonts w:ascii="Century Schoolbook" w:hAnsi="Century Schoolbook"/>
        </w:rPr>
        <w:t>Harvard Graduate Student G</w:t>
      </w:r>
      <w:r>
        <w:rPr>
          <w:rFonts w:ascii="Century Schoolbook" w:hAnsi="Century Schoolbook"/>
        </w:rPr>
        <w:t>overnment as one of the 13 best professors across Harvard.  Received award at the annual “One Harvard: Lectures that Last” event (2015).</w:t>
      </w:r>
    </w:p>
    <w:p w:rsidR="0040764B" w:rsidRDefault="0040764B" w:rsidP="0040764B">
      <w:pPr>
        <w:ind w:left="720" w:hanging="720"/>
        <w:rPr>
          <w:rFonts w:ascii="Century Schoolbook" w:hAnsi="Century Schoolbook"/>
        </w:rPr>
      </w:pPr>
    </w:p>
    <w:p w:rsidR="0040764B" w:rsidRDefault="0040764B" w:rsidP="0040764B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Harvard Kennedy School Dean’s Teaching Award, given to faculty whose courses receive student evaluation scores exceeding 4.5/5.0 (awarded</w:t>
      </w:r>
      <w:r w:rsidR="00A26E05">
        <w:rPr>
          <w:rFonts w:ascii="Century Schoolbook" w:hAnsi="Century Schoolbook"/>
        </w:rPr>
        <w:t xml:space="preserve"> in</w:t>
      </w:r>
      <w:r w:rsidR="001E0ADF">
        <w:rPr>
          <w:rFonts w:ascii="Century Schoolbook" w:hAnsi="Century Schoolbook"/>
        </w:rPr>
        <w:t xml:space="preserve"> 2008, </w:t>
      </w:r>
      <w:r>
        <w:rPr>
          <w:rFonts w:ascii="Century Schoolbook" w:hAnsi="Century Schoolbook"/>
        </w:rPr>
        <w:t>2013</w:t>
      </w:r>
      <w:r w:rsidR="001E0ADF">
        <w:rPr>
          <w:rFonts w:ascii="Century Schoolbook" w:hAnsi="Century Schoolbook"/>
        </w:rPr>
        <w:t>, and 2016</w:t>
      </w:r>
      <w:r>
        <w:rPr>
          <w:rFonts w:ascii="Century Schoolbook" w:hAnsi="Century Schoolbook"/>
        </w:rPr>
        <w:t>).</w:t>
      </w:r>
    </w:p>
    <w:p w:rsidR="0085468A" w:rsidRDefault="0085468A" w:rsidP="006D12CD">
      <w:pPr>
        <w:rPr>
          <w:rFonts w:ascii="Century Schoolbook" w:hAnsi="Century Schoolbook"/>
          <w:b/>
          <w:u w:val="single"/>
        </w:rPr>
      </w:pPr>
    </w:p>
    <w:p w:rsidR="006D12CD" w:rsidRPr="00094555" w:rsidRDefault="00C70281" w:rsidP="006D12CD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Research </w:t>
      </w:r>
      <w:r w:rsidR="006D12CD" w:rsidRPr="00094555">
        <w:rPr>
          <w:rFonts w:ascii="Century Schoolbook" w:hAnsi="Century Schoolbook"/>
          <w:b/>
          <w:u w:val="single"/>
        </w:rPr>
        <w:t xml:space="preserve">Grants </w:t>
      </w:r>
      <w:r w:rsidR="00894125">
        <w:rPr>
          <w:rFonts w:ascii="Century Schoolbook" w:hAnsi="Century Schoolbook"/>
          <w:b/>
          <w:u w:val="single"/>
        </w:rPr>
        <w:t>(</w:t>
      </w:r>
      <w:r w:rsidR="008A20AC">
        <w:rPr>
          <w:rFonts w:ascii="Century Schoolbook" w:hAnsi="Century Schoolbook"/>
          <w:b/>
          <w:u w:val="single"/>
        </w:rPr>
        <w:t xml:space="preserve">total </w:t>
      </w:r>
      <w:r w:rsidR="00894125">
        <w:rPr>
          <w:rFonts w:ascii="Century Schoolbook" w:hAnsi="Century Schoolbook"/>
          <w:b/>
          <w:u w:val="single"/>
        </w:rPr>
        <w:t>over $7,955,000</w:t>
      </w:r>
      <w:r w:rsidR="000E1A9A">
        <w:rPr>
          <w:rFonts w:ascii="Century Schoolbook" w:hAnsi="Century Schoolbook"/>
          <w:b/>
          <w:u w:val="single"/>
        </w:rPr>
        <w:t>)</w:t>
      </w:r>
    </w:p>
    <w:p w:rsidR="00B93208" w:rsidRPr="00094555" w:rsidRDefault="00B93208" w:rsidP="006D12CD">
      <w:pPr>
        <w:rPr>
          <w:rFonts w:ascii="Century Schoolbook" w:hAnsi="Century Schoolbook"/>
          <w:i/>
          <w:u w:val="single"/>
        </w:rPr>
      </w:pPr>
    </w:p>
    <w:p w:rsidR="00101494" w:rsidRDefault="00101494" w:rsidP="00101494">
      <w:pPr>
        <w:tabs>
          <w:tab w:val="left" w:pos="1680"/>
        </w:tabs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  <w:i/>
          <w:u w:val="single"/>
        </w:rPr>
        <w:t>Under Review</w:t>
      </w:r>
      <w:r w:rsidR="00DC183C">
        <w:rPr>
          <w:rFonts w:ascii="Century Schoolbook" w:hAnsi="Century Schoolbook"/>
          <w:i/>
          <w:u w:val="single"/>
        </w:rPr>
        <w:t xml:space="preserve"> or in Preparation</w:t>
      </w:r>
    </w:p>
    <w:p w:rsidR="00D15ED7" w:rsidRDefault="00D15ED7" w:rsidP="00E37A8E">
      <w:pPr>
        <w:rPr>
          <w:rFonts w:ascii="Century Schoolbook" w:hAnsi="Century Schoolbook"/>
          <w:u w:val="single"/>
        </w:rPr>
      </w:pPr>
    </w:p>
    <w:p w:rsidR="00080701" w:rsidRDefault="00080701" w:rsidP="00E37A8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National Institute</w:t>
      </w:r>
      <w:r w:rsidR="00D15ED7">
        <w:rPr>
          <w:rFonts w:ascii="Century Schoolbook" w:hAnsi="Century Schoolbook"/>
          <w:u w:val="single"/>
        </w:rPr>
        <w:t>s</w:t>
      </w:r>
      <w:r>
        <w:rPr>
          <w:rFonts w:ascii="Century Schoolbook" w:hAnsi="Century Schoolbook"/>
          <w:u w:val="single"/>
        </w:rPr>
        <w:t xml:space="preserve"> of Health</w:t>
      </w:r>
      <w:r w:rsidR="00A26E05">
        <w:rPr>
          <w:rFonts w:ascii="Century Schoolbook" w:hAnsi="Century Schoolbook"/>
          <w:u w:val="single"/>
        </w:rPr>
        <w:t>, National Cancer Institute</w:t>
      </w:r>
    </w:p>
    <w:p w:rsidR="00080701" w:rsidRDefault="00080701" w:rsidP="00E37A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Vaughan Rees (PI), </w:t>
      </w:r>
      <w:r w:rsidR="00663455">
        <w:rPr>
          <w:rFonts w:ascii="Century Schoolbook" w:hAnsi="Century Schoolbook"/>
        </w:rPr>
        <w:t xml:space="preserve">Jennifer S. Lerner (PI on subcontract) </w:t>
      </w:r>
      <w:r>
        <w:rPr>
          <w:rFonts w:ascii="Century Schoolbook" w:hAnsi="Century Schoolbook"/>
        </w:rPr>
        <w:t>“Improving Anti-tobacco Campaigns through Affective- and Decisional- S</w:t>
      </w:r>
      <w:r w:rsidRPr="00333F33">
        <w:rPr>
          <w:rFonts w:ascii="Century Schoolbook" w:hAnsi="Century Schoolbook"/>
        </w:rPr>
        <w:t>cience</w:t>
      </w:r>
      <w:r>
        <w:rPr>
          <w:rFonts w:ascii="Century Schoolbook" w:hAnsi="Century Schoolbook"/>
        </w:rPr>
        <w:t>”</w:t>
      </w:r>
    </w:p>
    <w:p w:rsidR="00080701" w:rsidRPr="00CF541E" w:rsidRDefault="00BC1734" w:rsidP="00E37A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="00080701">
        <w:rPr>
          <w:rFonts w:ascii="Century Schoolbook" w:hAnsi="Century Schoolbook"/>
        </w:rPr>
        <w:t>/201</w:t>
      </w:r>
      <w:r w:rsidR="008145ED">
        <w:rPr>
          <w:rFonts w:ascii="Century Schoolbook" w:hAnsi="Century Schoolbook"/>
        </w:rPr>
        <w:t>7</w:t>
      </w:r>
      <w:r w:rsidR="00080701" w:rsidRPr="00094555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6</w:t>
      </w:r>
      <w:r w:rsidR="0031175B">
        <w:rPr>
          <w:rFonts w:ascii="Century Schoolbook" w:hAnsi="Century Schoolbook"/>
        </w:rPr>
        <w:t>/202</w:t>
      </w:r>
      <w:r w:rsidR="008145ED">
        <w:rPr>
          <w:rFonts w:ascii="Century Schoolbook" w:hAnsi="Century Schoolbook"/>
        </w:rPr>
        <w:t>3</w:t>
      </w:r>
      <w:r w:rsidR="00D15ED7">
        <w:rPr>
          <w:rFonts w:ascii="Century Schoolbook" w:hAnsi="Century Schoolbook"/>
        </w:rPr>
        <w:tab/>
      </w:r>
      <w:r w:rsidR="00D15ED7">
        <w:rPr>
          <w:rFonts w:ascii="Century Schoolbook" w:hAnsi="Century Schoolbook"/>
        </w:rPr>
        <w:tab/>
      </w:r>
      <w:r w:rsidR="00D15ED7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D15ED7">
        <w:rPr>
          <w:rFonts w:ascii="Century Schoolbook" w:hAnsi="Century Schoolbook"/>
        </w:rPr>
        <w:t>Role</w:t>
      </w:r>
      <w:r w:rsidR="00080701">
        <w:rPr>
          <w:rFonts w:ascii="Century Schoolbook" w:hAnsi="Century Schoolbook"/>
        </w:rPr>
        <w:t>: Co-</w:t>
      </w:r>
      <w:r w:rsidR="00663455">
        <w:rPr>
          <w:rFonts w:ascii="Century Schoolbook" w:hAnsi="Century Schoolbook"/>
        </w:rPr>
        <w:t xml:space="preserve">Principal </w:t>
      </w:r>
      <w:r w:rsidR="00080701">
        <w:rPr>
          <w:rFonts w:ascii="Century Schoolbook" w:hAnsi="Century Schoolbook"/>
        </w:rPr>
        <w:t>Investigator</w:t>
      </w:r>
    </w:p>
    <w:p w:rsidR="00FE5B36" w:rsidRPr="00FE5B36" w:rsidRDefault="00FE5B36" w:rsidP="00745F47">
      <w:pPr>
        <w:tabs>
          <w:tab w:val="left" w:pos="1680"/>
        </w:tabs>
        <w:rPr>
          <w:rFonts w:ascii="Century Schoolbook" w:hAnsi="Century Schoolbook"/>
          <w:sz w:val="28"/>
        </w:rPr>
      </w:pPr>
    </w:p>
    <w:p w:rsidR="00745F47" w:rsidRDefault="003754A3" w:rsidP="00745F47">
      <w:pPr>
        <w:tabs>
          <w:tab w:val="left" w:pos="1680"/>
        </w:tabs>
        <w:rPr>
          <w:rFonts w:ascii="Century Schoolbook" w:hAnsi="Century Schoolbook"/>
          <w:i/>
          <w:u w:val="single"/>
        </w:rPr>
      </w:pPr>
      <w:r w:rsidRPr="00094555">
        <w:rPr>
          <w:rFonts w:ascii="Century Schoolbook" w:hAnsi="Century Schoolbook"/>
          <w:i/>
          <w:u w:val="single"/>
        </w:rPr>
        <w:t>Funded</w:t>
      </w:r>
    </w:p>
    <w:p w:rsidR="002556FE" w:rsidRDefault="002556FE" w:rsidP="002556FE">
      <w:pPr>
        <w:rPr>
          <w:rFonts w:ascii="Century Schoolbook" w:hAnsi="Century Schoolbook"/>
          <w:u w:val="single"/>
        </w:rPr>
      </w:pPr>
    </w:p>
    <w:p w:rsidR="00BD7507" w:rsidRDefault="00BD7507" w:rsidP="002556F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The Harvard Initiative for Learning and Teaching </w:t>
      </w:r>
      <w:r w:rsidR="00833C6B">
        <w:rPr>
          <w:rFonts w:ascii="Century Schoolbook" w:hAnsi="Century Schoolbook"/>
          <w:u w:val="single"/>
        </w:rPr>
        <w:t xml:space="preserve">(HILT) </w:t>
      </w:r>
      <w:r>
        <w:rPr>
          <w:rFonts w:ascii="Century Schoolbook" w:hAnsi="Century Schoolbook"/>
          <w:u w:val="single"/>
        </w:rPr>
        <w:t>Award</w:t>
      </w:r>
    </w:p>
    <w:p w:rsidR="00BD7507" w:rsidRDefault="00BD7507" w:rsidP="002556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Jennifer S. Lerner (PI), “Choice Architecture:  Using online experiments for students to become designers of optimal decision processes”</w:t>
      </w:r>
    </w:p>
    <w:p w:rsidR="00BD7507" w:rsidRPr="00BD7507" w:rsidRDefault="00BD7507" w:rsidP="002556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7/2017-12/2018 ($14,900)</w:t>
      </w:r>
      <w:r w:rsidR="00003BD5">
        <w:rPr>
          <w:rFonts w:ascii="Century Schoolbook" w:hAnsi="Century Schoolbook"/>
        </w:rPr>
        <w:tab/>
      </w:r>
      <w:r w:rsidR="00003BD5">
        <w:rPr>
          <w:rFonts w:ascii="Century Schoolbook" w:hAnsi="Century Schoolbook"/>
        </w:rPr>
        <w:tab/>
      </w:r>
      <w:r w:rsidR="00003BD5">
        <w:rPr>
          <w:rFonts w:ascii="Century Schoolbook" w:hAnsi="Century Schoolbook"/>
        </w:rPr>
        <w:tab/>
        <w:t>Role:  Principal Investigator</w:t>
      </w:r>
    </w:p>
    <w:p w:rsidR="00BD7507" w:rsidRDefault="00BD7507" w:rsidP="002556FE">
      <w:pPr>
        <w:rPr>
          <w:rFonts w:ascii="Century Schoolbook" w:hAnsi="Century Schoolbook"/>
          <w:u w:val="single"/>
        </w:rPr>
      </w:pPr>
    </w:p>
    <w:p w:rsidR="002556FE" w:rsidRPr="00B24263" w:rsidRDefault="002556FE" w:rsidP="002556FE">
      <w:pPr>
        <w:rPr>
          <w:rFonts w:ascii="Century Schoolbook" w:hAnsi="Century Schoolbook"/>
          <w:u w:val="single"/>
        </w:rPr>
      </w:pPr>
      <w:r w:rsidRPr="00B24263">
        <w:rPr>
          <w:rFonts w:ascii="Century Schoolbook" w:hAnsi="Century Schoolbook"/>
          <w:u w:val="single"/>
        </w:rPr>
        <w:t>The Harvard Mind-Brain-and-Behavior Initiative</w:t>
      </w:r>
      <w:r>
        <w:rPr>
          <w:rFonts w:ascii="Century Schoolbook" w:hAnsi="Century Schoolbook"/>
          <w:u w:val="single"/>
        </w:rPr>
        <w:t xml:space="preserve"> Faculty Interest Group Award</w:t>
      </w:r>
      <w:r w:rsidRPr="00B24263">
        <w:rPr>
          <w:rFonts w:ascii="Century Schoolbook" w:hAnsi="Century Schoolbook"/>
          <w:u w:val="single"/>
        </w:rPr>
        <w:t>, Harvard University</w:t>
      </w:r>
    </w:p>
    <w:p w:rsidR="002556FE" w:rsidRDefault="002556FE" w:rsidP="002556FE">
      <w:pPr>
        <w:rPr>
          <w:rFonts w:ascii="Century Schoolbook" w:hAnsi="Century Schoolbook"/>
          <w:bCs/>
          <w:szCs w:val="22"/>
        </w:rPr>
      </w:pPr>
      <w:r>
        <w:rPr>
          <w:rFonts w:ascii="Century Schoolbook" w:hAnsi="Century Schoolbook"/>
        </w:rPr>
        <w:t>Jennifer S. Lerner</w:t>
      </w:r>
      <w:r w:rsidRPr="00C73F5C">
        <w:rPr>
          <w:rFonts w:ascii="Century Schoolbook" w:hAnsi="Century Schoolbook"/>
        </w:rPr>
        <w:t xml:space="preserve"> (PI), </w:t>
      </w:r>
      <w:r>
        <w:rPr>
          <w:rFonts w:ascii="Century Schoolbook" w:hAnsi="Century Schoolbook"/>
        </w:rPr>
        <w:t>“</w:t>
      </w:r>
      <w:r w:rsidR="00A26E05">
        <w:rPr>
          <w:rFonts w:ascii="Century Schoolbook" w:hAnsi="Century Schoolbook"/>
        </w:rPr>
        <w:t>Emotion and Decision Processes in Health</w:t>
      </w:r>
      <w:r>
        <w:rPr>
          <w:rFonts w:ascii="Century Schoolbook" w:hAnsi="Century Schoolbook"/>
          <w:bCs/>
          <w:szCs w:val="22"/>
        </w:rPr>
        <w:t>”</w:t>
      </w:r>
    </w:p>
    <w:p w:rsidR="002556FE" w:rsidRPr="00094555" w:rsidRDefault="002556FE" w:rsidP="002556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7/2016</w:t>
      </w:r>
      <w:r w:rsidRPr="00094555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6/2017</w:t>
      </w:r>
      <w:r w:rsidRPr="00094555">
        <w:rPr>
          <w:rFonts w:ascii="Century Schoolbook" w:hAnsi="Century Schoolbook"/>
        </w:rPr>
        <w:t xml:space="preserve"> ($</w:t>
      </w:r>
      <w:r>
        <w:rPr>
          <w:rFonts w:ascii="Century Schoolbook" w:hAnsi="Century Schoolbook"/>
        </w:rPr>
        <w:t>12,225</w:t>
      </w:r>
      <w:r w:rsidRPr="00094555">
        <w:rPr>
          <w:rFonts w:ascii="Century Schoolbook" w:hAnsi="Century Schoolbook"/>
        </w:rPr>
        <w:t>)</w:t>
      </w:r>
      <w:r w:rsidRPr="00094555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ab/>
        <w:t xml:space="preserve">Role:  </w:t>
      </w:r>
      <w:r>
        <w:rPr>
          <w:rFonts w:ascii="Century Schoolbook" w:hAnsi="Century Schoolbook"/>
        </w:rPr>
        <w:t xml:space="preserve">Principal </w:t>
      </w:r>
      <w:r w:rsidRPr="00094555">
        <w:rPr>
          <w:rFonts w:ascii="Century Schoolbook" w:hAnsi="Century Schoolbook"/>
        </w:rPr>
        <w:t>Investigator</w:t>
      </w:r>
    </w:p>
    <w:p w:rsidR="002556FE" w:rsidRDefault="002556FE" w:rsidP="002556FE">
      <w:pPr>
        <w:rPr>
          <w:rFonts w:ascii="Century Schoolbook" w:hAnsi="Century Schoolbook"/>
          <w:u w:val="single"/>
        </w:rPr>
      </w:pPr>
    </w:p>
    <w:p w:rsidR="002556FE" w:rsidRPr="00B24263" w:rsidRDefault="002556FE" w:rsidP="002556FE">
      <w:pPr>
        <w:rPr>
          <w:rFonts w:ascii="Century Schoolbook" w:hAnsi="Century Schoolbook"/>
          <w:u w:val="single"/>
        </w:rPr>
      </w:pPr>
      <w:r w:rsidRPr="00B24263">
        <w:rPr>
          <w:rFonts w:ascii="Century Schoolbook" w:hAnsi="Century Schoolbook"/>
          <w:u w:val="single"/>
        </w:rPr>
        <w:t>The Harvard Mind-Brain-and-Behavior Initiative</w:t>
      </w:r>
      <w:r>
        <w:rPr>
          <w:rFonts w:ascii="Century Schoolbook" w:hAnsi="Century Schoolbook"/>
          <w:u w:val="single"/>
        </w:rPr>
        <w:t xml:space="preserve"> Faculty</w:t>
      </w:r>
      <w:r w:rsidR="00A26E05">
        <w:rPr>
          <w:rFonts w:ascii="Century Schoolbook" w:hAnsi="Century Schoolbook"/>
          <w:u w:val="single"/>
        </w:rPr>
        <w:t xml:space="preserve"> Small </w:t>
      </w:r>
      <w:r>
        <w:rPr>
          <w:rFonts w:ascii="Century Schoolbook" w:hAnsi="Century Schoolbook"/>
          <w:u w:val="single"/>
        </w:rPr>
        <w:t>Research Award</w:t>
      </w:r>
      <w:r w:rsidRPr="00B24263">
        <w:rPr>
          <w:rFonts w:ascii="Century Schoolbook" w:hAnsi="Century Schoolbook"/>
          <w:u w:val="single"/>
        </w:rPr>
        <w:t>, Harvard University</w:t>
      </w:r>
    </w:p>
    <w:p w:rsidR="002556FE" w:rsidRDefault="002556FE" w:rsidP="002556FE">
      <w:pPr>
        <w:rPr>
          <w:rFonts w:ascii="Century Schoolbook" w:hAnsi="Century Schoolbook"/>
          <w:bCs/>
          <w:szCs w:val="22"/>
        </w:rPr>
      </w:pPr>
      <w:r>
        <w:rPr>
          <w:rFonts w:ascii="Century Schoolbook" w:hAnsi="Century Schoolbook"/>
        </w:rPr>
        <w:t>Jennifer S. Lerner</w:t>
      </w:r>
      <w:r w:rsidRPr="00C73F5C">
        <w:rPr>
          <w:rFonts w:ascii="Century Schoolbook" w:hAnsi="Century Schoolbook"/>
        </w:rPr>
        <w:t xml:space="preserve"> (PI), </w:t>
      </w:r>
      <w:r>
        <w:rPr>
          <w:rFonts w:ascii="Century Schoolbook" w:hAnsi="Century Schoolbook"/>
        </w:rPr>
        <w:t>“</w:t>
      </w:r>
      <w:r w:rsidRPr="002556FE">
        <w:rPr>
          <w:rFonts w:ascii="Century Schoolbook" w:hAnsi="Century Schoolbook"/>
        </w:rPr>
        <w:t>Improving anti-tobacco campaigns through affective- and decisional-science</w:t>
      </w:r>
      <w:r>
        <w:rPr>
          <w:rFonts w:ascii="Century Schoolbook" w:hAnsi="Century Schoolbook"/>
          <w:bCs/>
          <w:szCs w:val="22"/>
        </w:rPr>
        <w:t>”</w:t>
      </w:r>
    </w:p>
    <w:p w:rsidR="002556FE" w:rsidRPr="00094555" w:rsidRDefault="002556FE" w:rsidP="002556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7/2016</w:t>
      </w:r>
      <w:r w:rsidRPr="00094555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6/2017</w:t>
      </w:r>
      <w:r w:rsidRPr="00094555">
        <w:rPr>
          <w:rFonts w:ascii="Century Schoolbook" w:hAnsi="Century Schoolbook"/>
        </w:rPr>
        <w:t xml:space="preserve"> ($</w:t>
      </w:r>
      <w:r>
        <w:rPr>
          <w:rFonts w:ascii="Century Schoolbook" w:hAnsi="Century Schoolbook"/>
        </w:rPr>
        <w:t>14,921</w:t>
      </w:r>
      <w:r w:rsidRPr="00094555">
        <w:rPr>
          <w:rFonts w:ascii="Century Schoolbook" w:hAnsi="Century Schoolbook"/>
        </w:rPr>
        <w:t>)</w:t>
      </w:r>
      <w:r w:rsidRPr="00094555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ab/>
        <w:t xml:space="preserve">Role:  </w:t>
      </w:r>
      <w:r>
        <w:rPr>
          <w:rFonts w:ascii="Century Schoolbook" w:hAnsi="Century Schoolbook"/>
        </w:rPr>
        <w:t xml:space="preserve">Principal </w:t>
      </w:r>
      <w:r w:rsidRPr="00094555">
        <w:rPr>
          <w:rFonts w:ascii="Century Schoolbook" w:hAnsi="Century Schoolbook"/>
        </w:rPr>
        <w:t>Investigator</w:t>
      </w:r>
    </w:p>
    <w:p w:rsidR="00745F47" w:rsidRDefault="00745F47" w:rsidP="00745F47">
      <w:pPr>
        <w:tabs>
          <w:tab w:val="left" w:pos="1680"/>
        </w:tabs>
        <w:rPr>
          <w:rFonts w:ascii="Century Schoolbook" w:hAnsi="Century Schoolbook"/>
          <w:i/>
          <w:u w:val="single"/>
        </w:rPr>
      </w:pPr>
    </w:p>
    <w:p w:rsidR="0052023F" w:rsidRPr="00D15ED7" w:rsidRDefault="0052023F" w:rsidP="0052023F">
      <w:pPr>
        <w:rPr>
          <w:rFonts w:ascii="Century Schoolbook" w:hAnsi="Century Schoolbook" w:cs="Arial"/>
          <w:u w:val="single"/>
        </w:rPr>
      </w:pPr>
      <w:r w:rsidRPr="00D15ED7">
        <w:rPr>
          <w:rFonts w:ascii="Century Schoolbook" w:hAnsi="Century Schoolbook" w:cs="Arial"/>
          <w:u w:val="single"/>
        </w:rPr>
        <w:t xml:space="preserve">National </w:t>
      </w:r>
      <w:r>
        <w:rPr>
          <w:rFonts w:ascii="Century Schoolbook" w:hAnsi="Century Schoolbook" w:cs="Arial"/>
          <w:u w:val="single"/>
        </w:rPr>
        <w:t>Science Foundation</w:t>
      </w:r>
    </w:p>
    <w:p w:rsidR="0052023F" w:rsidRPr="00D15ED7" w:rsidRDefault="0052023F" w:rsidP="0052023F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Social and Economic Sciences: </w:t>
      </w:r>
      <w:r w:rsidRPr="00285C46">
        <w:rPr>
          <w:rFonts w:ascii="Century Schoolbook" w:hAnsi="Century Schoolbook" w:cs="Arial"/>
        </w:rPr>
        <w:t xml:space="preserve">Decision, Risk and Management Sciences  </w:t>
      </w:r>
    </w:p>
    <w:p w:rsidR="0052023F" w:rsidRDefault="0052023F" w:rsidP="0052023F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Jennifer S. Lerner (PI), “</w:t>
      </w:r>
      <w:r w:rsidRPr="00285C46">
        <w:rPr>
          <w:rFonts w:ascii="Century Schoolbook" w:hAnsi="Century Schoolbook" w:cs="Arial"/>
        </w:rPr>
        <w:t>The Effects of Sadness Versus Gratitude on Economic Decision Making</w:t>
      </w:r>
      <w:r>
        <w:rPr>
          <w:rFonts w:ascii="Century Schoolbook" w:hAnsi="Century Schoolbook" w:cs="Arial"/>
        </w:rPr>
        <w:t xml:space="preserve"> </w:t>
      </w:r>
      <w:r w:rsidRPr="00285C46">
        <w:rPr>
          <w:rFonts w:ascii="Century Schoolbook" w:hAnsi="Century Schoolbook" w:cs="Arial"/>
        </w:rPr>
        <w:t>and Addictive Behavior</w:t>
      </w:r>
      <w:r>
        <w:rPr>
          <w:rFonts w:ascii="Century Schoolbook" w:hAnsi="Century Schoolbook" w:cs="Arial"/>
        </w:rPr>
        <w:t>”</w:t>
      </w:r>
    </w:p>
    <w:p w:rsidR="0052023F" w:rsidRPr="00D15ED7" w:rsidRDefault="0052023F" w:rsidP="0052023F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4/2016 – 3/2020</w:t>
      </w:r>
      <w:r w:rsidR="001760FC">
        <w:rPr>
          <w:rFonts w:ascii="Century Schoolbook" w:hAnsi="Century Schoolbook" w:cs="Arial"/>
        </w:rPr>
        <w:t xml:space="preserve"> ($624,880)</w:t>
      </w:r>
      <w:r w:rsidR="00C70281">
        <w:rPr>
          <w:rFonts w:ascii="Century Schoolbook" w:hAnsi="Century Schoolbook" w:cs="Arial"/>
        </w:rPr>
        <w:tab/>
      </w:r>
      <w:r w:rsidR="00C70281">
        <w:rPr>
          <w:rFonts w:ascii="Century Schoolbook" w:hAnsi="Century Schoolbook" w:cs="Arial"/>
        </w:rPr>
        <w:tab/>
      </w:r>
      <w:r w:rsidRPr="00D15ED7">
        <w:rPr>
          <w:rFonts w:ascii="Century Schoolbook" w:hAnsi="Century Schoolbook" w:cs="Arial"/>
        </w:rPr>
        <w:t xml:space="preserve">Role: </w:t>
      </w:r>
      <w:r>
        <w:rPr>
          <w:rFonts w:ascii="Century Schoolbook" w:hAnsi="Century Schoolbook" w:cs="Arial"/>
        </w:rPr>
        <w:t xml:space="preserve">Principal </w:t>
      </w:r>
      <w:r w:rsidRPr="00D15ED7">
        <w:rPr>
          <w:rFonts w:ascii="Century Schoolbook" w:hAnsi="Century Schoolbook" w:cs="Arial"/>
        </w:rPr>
        <w:t>Investigator</w:t>
      </w:r>
    </w:p>
    <w:p w:rsidR="0052023F" w:rsidRDefault="0052023F" w:rsidP="0052023F">
      <w:pPr>
        <w:tabs>
          <w:tab w:val="left" w:pos="1680"/>
        </w:tabs>
        <w:rPr>
          <w:rFonts w:ascii="Century Schoolbook" w:hAnsi="Century Schoolbook"/>
          <w:i/>
          <w:u w:val="single"/>
        </w:rPr>
      </w:pPr>
    </w:p>
    <w:p w:rsidR="0027545F" w:rsidRPr="0027545F" w:rsidRDefault="0027545F" w:rsidP="0027545F">
      <w:pPr>
        <w:rPr>
          <w:rFonts w:ascii="Century Schoolbook" w:hAnsi="Century Schoolbook"/>
          <w:u w:val="single"/>
        </w:rPr>
      </w:pPr>
      <w:r w:rsidRPr="0027545F">
        <w:rPr>
          <w:rFonts w:ascii="Century Schoolbook" w:hAnsi="Century Schoolbook"/>
          <w:u w:val="single"/>
        </w:rPr>
        <w:t>National Institutes of Health</w:t>
      </w:r>
      <w:r>
        <w:rPr>
          <w:rFonts w:ascii="Century Schoolbook" w:hAnsi="Century Schoolbook"/>
          <w:u w:val="single"/>
        </w:rPr>
        <w:t xml:space="preserve"> – National Cancer Institute</w:t>
      </w:r>
    </w:p>
    <w:p w:rsidR="0027545F" w:rsidRPr="0027545F" w:rsidRDefault="0027545F" w:rsidP="0027545F">
      <w:pPr>
        <w:rPr>
          <w:rFonts w:ascii="Century Schoolbook" w:hAnsi="Century Schoolbook" w:cs="Arial"/>
        </w:rPr>
      </w:pPr>
      <w:r w:rsidRPr="0027545F">
        <w:rPr>
          <w:rFonts w:ascii="Century Schoolbook" w:hAnsi="Century Schoolbook" w:cs="Arial"/>
        </w:rPr>
        <w:lastRenderedPageBreak/>
        <w:t>William Pirl (PI), “Pilot Study on Association of Oncologists’ Affect with Chemotherapy Discontinuation at the End of Life”</w:t>
      </w:r>
    </w:p>
    <w:p w:rsidR="0027545F" w:rsidRPr="0027545F" w:rsidRDefault="0027545F" w:rsidP="0027545F">
      <w:pPr>
        <w:rPr>
          <w:rFonts w:ascii="Century Schoolbook" w:hAnsi="Century Schoolbook" w:cs="Arial"/>
        </w:rPr>
      </w:pPr>
      <w:r w:rsidRPr="0027545F">
        <w:rPr>
          <w:rFonts w:ascii="Century Schoolbook" w:hAnsi="Century Schoolbook" w:cs="Arial"/>
        </w:rPr>
        <w:t>11/2014-2/2016</w:t>
      </w:r>
      <w:r w:rsidR="001760FC">
        <w:rPr>
          <w:rFonts w:ascii="Century Schoolbook" w:hAnsi="Century Schoolbook" w:cs="Arial"/>
        </w:rPr>
        <w:t xml:space="preserve"> ($136,767)</w:t>
      </w:r>
      <w:r w:rsidR="00C70281">
        <w:rPr>
          <w:rFonts w:ascii="Century Schoolbook" w:hAnsi="Century Schoolbook" w:cs="Arial"/>
        </w:rPr>
        <w:tab/>
      </w:r>
      <w:r w:rsidR="00C70281"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>Role:  Principal Investigator on subcontract</w:t>
      </w:r>
    </w:p>
    <w:p w:rsidR="0027545F" w:rsidRDefault="0027545F" w:rsidP="00B24263">
      <w:pPr>
        <w:rPr>
          <w:rFonts w:ascii="Century Schoolbook" w:hAnsi="Century Schoolbook"/>
          <w:u w:val="single"/>
        </w:rPr>
      </w:pPr>
    </w:p>
    <w:p w:rsidR="00364807" w:rsidRDefault="00364807" w:rsidP="00B24263">
      <w:pPr>
        <w:rPr>
          <w:rFonts w:ascii="Century Schoolbook" w:hAnsi="Century Schoolbook"/>
          <w:u w:val="single"/>
        </w:rPr>
      </w:pPr>
      <w:r w:rsidRPr="00364807">
        <w:rPr>
          <w:rFonts w:ascii="Century Schoolbook" w:hAnsi="Century Schoolbook"/>
          <w:u w:val="single"/>
        </w:rPr>
        <w:t>The Pershing Square Venture Fund for Research on the Foundations of Human Behavior</w:t>
      </w:r>
      <w:r w:rsidR="006B0CB3">
        <w:rPr>
          <w:rFonts w:ascii="Century Schoolbook" w:hAnsi="Century Schoolbook"/>
          <w:u w:val="single"/>
        </w:rPr>
        <w:t>.  Harvard University.</w:t>
      </w:r>
    </w:p>
    <w:p w:rsidR="00364807" w:rsidRPr="006B0CB3" w:rsidRDefault="00364807" w:rsidP="00B24263">
      <w:pPr>
        <w:rPr>
          <w:rFonts w:ascii="Century Schoolbook" w:hAnsi="Century Schoolbook"/>
        </w:rPr>
      </w:pPr>
      <w:r w:rsidRPr="006B0CB3">
        <w:rPr>
          <w:rFonts w:ascii="Century Schoolbook" w:hAnsi="Century Schoolbook"/>
        </w:rPr>
        <w:t>Jennifer S. Lerner (PI), “Improving Anti-tobacco Campaigns through Affective- and Decisional- Science”</w:t>
      </w:r>
    </w:p>
    <w:p w:rsidR="00364807" w:rsidRPr="006B0CB3" w:rsidRDefault="00364807" w:rsidP="00B24263">
      <w:pPr>
        <w:rPr>
          <w:rFonts w:ascii="Century Schoolbook" w:hAnsi="Century Schoolbook"/>
        </w:rPr>
      </w:pPr>
      <w:r w:rsidRPr="006B0CB3">
        <w:rPr>
          <w:rFonts w:ascii="Century Schoolbook" w:hAnsi="Century Schoolbook"/>
        </w:rPr>
        <w:t>5/2015-4/2017 ($39,808)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663455">
        <w:rPr>
          <w:rFonts w:ascii="Century Schoolbook" w:hAnsi="Century Schoolbook"/>
        </w:rPr>
        <w:t>Role: Principal Investigator</w:t>
      </w:r>
    </w:p>
    <w:p w:rsidR="00364807" w:rsidRDefault="00364807" w:rsidP="00B24263">
      <w:pPr>
        <w:rPr>
          <w:rFonts w:ascii="Century Schoolbook" w:hAnsi="Century Schoolbook"/>
          <w:u w:val="single"/>
        </w:rPr>
      </w:pPr>
    </w:p>
    <w:p w:rsidR="00492241" w:rsidRDefault="00492241" w:rsidP="00B24263">
      <w:pPr>
        <w:rPr>
          <w:rFonts w:ascii="Century Schoolbook" w:hAnsi="Century Schoolbook"/>
          <w:u w:val="single"/>
        </w:rPr>
      </w:pPr>
    </w:p>
    <w:p w:rsidR="00492241" w:rsidRDefault="00492241" w:rsidP="00B24263">
      <w:pPr>
        <w:rPr>
          <w:rFonts w:ascii="Century Schoolbook" w:hAnsi="Century Schoolbook"/>
          <w:u w:val="single"/>
        </w:rPr>
      </w:pPr>
    </w:p>
    <w:p w:rsidR="00492241" w:rsidRDefault="00492241" w:rsidP="00B24263">
      <w:pPr>
        <w:rPr>
          <w:rFonts w:ascii="Century Schoolbook" w:hAnsi="Century Schoolbook"/>
          <w:u w:val="single"/>
        </w:rPr>
      </w:pPr>
    </w:p>
    <w:p w:rsidR="00B24263" w:rsidRPr="00B24263" w:rsidRDefault="00B24263" w:rsidP="00B24263">
      <w:pPr>
        <w:rPr>
          <w:rFonts w:ascii="Century Schoolbook" w:hAnsi="Century Schoolbook"/>
          <w:u w:val="single"/>
        </w:rPr>
      </w:pPr>
      <w:r w:rsidRPr="00B24263">
        <w:rPr>
          <w:rFonts w:ascii="Century Schoolbook" w:hAnsi="Century Schoolbook"/>
          <w:u w:val="single"/>
        </w:rPr>
        <w:t>The Harvard Mind-Brain-and-Behavior Initiative, Harvard University</w:t>
      </w:r>
    </w:p>
    <w:p w:rsidR="00B24263" w:rsidRDefault="00B24263" w:rsidP="00B24263">
      <w:pPr>
        <w:rPr>
          <w:rFonts w:ascii="Century Schoolbook" w:hAnsi="Century Schoolbook"/>
          <w:bCs/>
          <w:szCs w:val="22"/>
        </w:rPr>
      </w:pPr>
      <w:r w:rsidRPr="00C73F5C">
        <w:rPr>
          <w:rFonts w:ascii="Century Schoolbook" w:hAnsi="Century Schoolbook"/>
        </w:rPr>
        <w:t xml:space="preserve">William Pirl (PI), </w:t>
      </w:r>
      <w:r>
        <w:rPr>
          <w:rFonts w:ascii="Century Schoolbook" w:hAnsi="Century Schoolbook"/>
        </w:rPr>
        <w:t>“</w:t>
      </w:r>
      <w:r w:rsidRPr="00C73F5C">
        <w:rPr>
          <w:rFonts w:ascii="Century Schoolbook" w:hAnsi="Century Schoolbook"/>
          <w:bCs/>
          <w:szCs w:val="22"/>
        </w:rPr>
        <w:t>Stopping Cancer Treatment at the End of Life (EOL): Contribution of Patient Affect to Decision Biases in Oncologists</w:t>
      </w:r>
      <w:r>
        <w:rPr>
          <w:rFonts w:ascii="Century Schoolbook" w:hAnsi="Century Schoolbook"/>
          <w:bCs/>
          <w:szCs w:val="22"/>
        </w:rPr>
        <w:t>”</w:t>
      </w:r>
    </w:p>
    <w:p w:rsidR="00B24263" w:rsidRPr="00094555" w:rsidRDefault="00101494" w:rsidP="00B2426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="00B24263">
        <w:rPr>
          <w:rFonts w:ascii="Century Schoolbook" w:hAnsi="Century Schoolbook"/>
        </w:rPr>
        <w:t>/2014</w:t>
      </w:r>
      <w:r w:rsidR="00B24263" w:rsidRPr="00094555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6</w:t>
      </w:r>
      <w:r w:rsidR="00B24263">
        <w:rPr>
          <w:rFonts w:ascii="Century Schoolbook" w:hAnsi="Century Schoolbook"/>
        </w:rPr>
        <w:t>/2015</w:t>
      </w:r>
      <w:r w:rsidR="00B24263" w:rsidRPr="00094555">
        <w:rPr>
          <w:rFonts w:ascii="Century Schoolbook" w:hAnsi="Century Schoolbook"/>
        </w:rPr>
        <w:t xml:space="preserve"> ($</w:t>
      </w:r>
      <w:r w:rsidR="00B24263">
        <w:rPr>
          <w:rFonts w:ascii="Century Schoolbook" w:hAnsi="Century Schoolbook"/>
        </w:rPr>
        <w:t>34,100</w:t>
      </w:r>
      <w:r w:rsidR="00B24263" w:rsidRPr="00094555">
        <w:rPr>
          <w:rFonts w:ascii="Century Schoolbook" w:hAnsi="Century Schoolbook"/>
        </w:rPr>
        <w:t>)</w:t>
      </w:r>
      <w:r w:rsidR="00B24263" w:rsidRPr="00094555">
        <w:rPr>
          <w:rFonts w:ascii="Century Schoolbook" w:hAnsi="Century Schoolbook"/>
        </w:rPr>
        <w:tab/>
      </w:r>
      <w:r w:rsidR="00B24263" w:rsidRPr="00094555">
        <w:rPr>
          <w:rFonts w:ascii="Century Schoolbook" w:hAnsi="Century Schoolbook"/>
        </w:rPr>
        <w:tab/>
      </w:r>
      <w:r w:rsidR="00B24263" w:rsidRPr="00094555">
        <w:rPr>
          <w:rFonts w:ascii="Century Schoolbook" w:hAnsi="Century Schoolbook"/>
        </w:rPr>
        <w:tab/>
        <w:t xml:space="preserve">Role:  </w:t>
      </w:r>
      <w:r w:rsidR="00B24263">
        <w:rPr>
          <w:rFonts w:ascii="Century Schoolbook" w:hAnsi="Century Schoolbook"/>
        </w:rPr>
        <w:t>Co-</w:t>
      </w:r>
      <w:r>
        <w:rPr>
          <w:rFonts w:ascii="Century Schoolbook" w:hAnsi="Century Schoolbook"/>
        </w:rPr>
        <w:t xml:space="preserve">Principal </w:t>
      </w:r>
      <w:r w:rsidR="00B24263" w:rsidRPr="00094555">
        <w:rPr>
          <w:rFonts w:ascii="Century Schoolbook" w:hAnsi="Century Schoolbook"/>
        </w:rPr>
        <w:t>Investigator</w:t>
      </w:r>
    </w:p>
    <w:p w:rsidR="00B24263" w:rsidRDefault="00B24263" w:rsidP="00745F47">
      <w:pPr>
        <w:tabs>
          <w:tab w:val="left" w:pos="1680"/>
        </w:tabs>
        <w:rPr>
          <w:rFonts w:ascii="Century Schoolbook" w:hAnsi="Century Schoolbook"/>
          <w:u w:val="single"/>
        </w:rPr>
      </w:pPr>
    </w:p>
    <w:p w:rsidR="00AC503B" w:rsidRPr="00094555" w:rsidRDefault="00AC503B" w:rsidP="00745F47">
      <w:pPr>
        <w:tabs>
          <w:tab w:val="left" w:pos="1680"/>
        </w:tabs>
        <w:rPr>
          <w:rFonts w:ascii="Century Schoolbook" w:hAnsi="Century Schoolbook"/>
        </w:rPr>
      </w:pPr>
      <w:r>
        <w:rPr>
          <w:rFonts w:ascii="Century Schoolbook" w:hAnsi="Century Schoolbook"/>
          <w:u w:val="single"/>
        </w:rPr>
        <w:t>T</w:t>
      </w:r>
      <w:r w:rsidRPr="00094555">
        <w:rPr>
          <w:rFonts w:ascii="Century Schoolbook" w:hAnsi="Century Schoolbook"/>
          <w:u w:val="single"/>
        </w:rPr>
        <w:t>he William and Flora Hewlett Foundation</w:t>
      </w:r>
    </w:p>
    <w:p w:rsidR="00AC503B" w:rsidRPr="00094555" w:rsidRDefault="00AC503B" w:rsidP="00AC503B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“Harvard Decision Science Laboratory”</w:t>
      </w:r>
    </w:p>
    <w:p w:rsidR="00AC503B" w:rsidRPr="00094555" w:rsidRDefault="0027545F" w:rsidP="00AC50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1/2011–12/2014 ($600,000)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C503B" w:rsidRPr="00094555">
        <w:rPr>
          <w:rFonts w:ascii="Century Schoolbook" w:hAnsi="Century Schoolbook"/>
        </w:rPr>
        <w:t>Role:  Principal Investigator</w:t>
      </w:r>
    </w:p>
    <w:p w:rsidR="00AC503B" w:rsidRDefault="00AC503B" w:rsidP="00416E49">
      <w:pPr>
        <w:rPr>
          <w:rFonts w:ascii="Century Schoolbook" w:hAnsi="Century Schoolbook"/>
          <w:u w:val="single"/>
        </w:rPr>
      </w:pPr>
    </w:p>
    <w:p w:rsidR="00391CD2" w:rsidRPr="00094555" w:rsidRDefault="00391CD2" w:rsidP="00416E49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The Harvard Mind-Brain-and-Behavior Initiative, Harvard University</w:t>
      </w:r>
    </w:p>
    <w:p w:rsidR="00391CD2" w:rsidRPr="00094555" w:rsidRDefault="00391CD2" w:rsidP="00391CD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“Sadness and Economic Choice”</w:t>
      </w:r>
    </w:p>
    <w:p w:rsidR="00391CD2" w:rsidRPr="00094555" w:rsidRDefault="0027545F" w:rsidP="00416E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1/2013–12/2014 ($50,000)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91CD2" w:rsidRPr="00094555">
        <w:rPr>
          <w:rFonts w:ascii="Century Schoolbook" w:hAnsi="Century Schoolbook"/>
        </w:rPr>
        <w:t>Role:  Principal Investigator</w:t>
      </w:r>
    </w:p>
    <w:p w:rsidR="00416E49" w:rsidRPr="00094555" w:rsidRDefault="00416E49" w:rsidP="00416E49">
      <w:pPr>
        <w:rPr>
          <w:rFonts w:ascii="Century Schoolbook" w:hAnsi="Century Schoolbook"/>
          <w:u w:val="single"/>
        </w:rPr>
      </w:pPr>
    </w:p>
    <w:p w:rsidR="00FE0157" w:rsidRPr="00094555" w:rsidRDefault="00FE0157" w:rsidP="00FE0157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Center for Public Leadership, Harvard Kennedy School</w:t>
      </w:r>
    </w:p>
    <w:p w:rsidR="00FE0157" w:rsidRPr="00094555" w:rsidRDefault="00FE0157" w:rsidP="00FE015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Jennifer </w:t>
      </w:r>
      <w:r w:rsidR="008C372B" w:rsidRPr="00094555">
        <w:rPr>
          <w:rFonts w:ascii="Century Schoolbook" w:hAnsi="Century Schoolbook"/>
        </w:rPr>
        <w:t xml:space="preserve">S. </w:t>
      </w:r>
      <w:r w:rsidRPr="00094555">
        <w:rPr>
          <w:rFonts w:ascii="Century Schoolbook" w:hAnsi="Century Schoolbook"/>
        </w:rPr>
        <w:t xml:space="preserve">Lerner (PI), </w:t>
      </w:r>
      <w:r w:rsidR="00391CD2" w:rsidRPr="00094555">
        <w:rPr>
          <w:rFonts w:ascii="Century Schoolbook" w:hAnsi="Century Schoolbook"/>
        </w:rPr>
        <w:t>“</w:t>
      </w:r>
      <w:r w:rsidR="00E0678D" w:rsidRPr="00094555">
        <w:rPr>
          <w:rFonts w:ascii="Century Schoolbook" w:hAnsi="Century Schoolbook"/>
        </w:rPr>
        <w:t>L</w:t>
      </w:r>
      <w:r w:rsidRPr="00094555">
        <w:rPr>
          <w:rFonts w:ascii="Century Schoolbook" w:hAnsi="Century Schoolbook"/>
        </w:rPr>
        <w:t xml:space="preserve">eadership </w:t>
      </w:r>
      <w:r w:rsidR="00E0678D" w:rsidRPr="00094555">
        <w:rPr>
          <w:rFonts w:ascii="Century Schoolbook" w:hAnsi="Century Schoolbook"/>
        </w:rPr>
        <w:t>D</w:t>
      </w:r>
      <w:r w:rsidR="008C372B" w:rsidRPr="00094555">
        <w:rPr>
          <w:rFonts w:ascii="Century Schoolbook" w:hAnsi="Century Schoolbook"/>
        </w:rPr>
        <w:t xml:space="preserve">ecision </w:t>
      </w:r>
      <w:r w:rsidR="00E0678D" w:rsidRPr="00094555">
        <w:rPr>
          <w:rFonts w:ascii="Century Schoolbook" w:hAnsi="Century Schoolbook"/>
        </w:rPr>
        <w:t>M</w:t>
      </w:r>
      <w:r w:rsidR="008C372B" w:rsidRPr="00094555">
        <w:rPr>
          <w:rFonts w:ascii="Century Schoolbook" w:hAnsi="Century Schoolbook"/>
        </w:rPr>
        <w:t xml:space="preserve">aking supplement </w:t>
      </w:r>
      <w:r w:rsidR="009731D1" w:rsidRPr="00094555">
        <w:rPr>
          <w:rFonts w:ascii="Century Schoolbook" w:hAnsi="Century Schoolbook"/>
        </w:rPr>
        <w:t xml:space="preserve">for </w:t>
      </w:r>
      <w:r w:rsidRPr="00094555">
        <w:rPr>
          <w:rFonts w:ascii="Century Schoolbook" w:hAnsi="Century Schoolbook"/>
        </w:rPr>
        <w:t xml:space="preserve">DNA </w:t>
      </w:r>
      <w:r w:rsidR="008C372B" w:rsidRPr="00094555">
        <w:rPr>
          <w:rFonts w:ascii="Century Schoolbook" w:hAnsi="Century Schoolbook"/>
        </w:rPr>
        <w:t>data</w:t>
      </w:r>
      <w:r w:rsidR="00391CD2" w:rsidRPr="00094555">
        <w:rPr>
          <w:rFonts w:ascii="Century Schoolbook" w:hAnsi="Century Schoolbook"/>
        </w:rPr>
        <w:t>”</w:t>
      </w:r>
    </w:p>
    <w:p w:rsidR="00FE0157" w:rsidRPr="00094555" w:rsidRDefault="00FE0157" w:rsidP="00FE015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12/2010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11/2011 ($15,000)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FE0157" w:rsidRPr="00094555" w:rsidRDefault="00FE0157" w:rsidP="006D12CD">
      <w:pPr>
        <w:rPr>
          <w:rFonts w:ascii="Century Schoolbook" w:hAnsi="Century Schoolbook"/>
          <w:u w:val="single"/>
        </w:rPr>
      </w:pP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Center for Public Leadership, Harvard Kennedy School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Leadership Decision Making</w:t>
      </w:r>
    </w:p>
    <w:p w:rsidR="001B35D7" w:rsidRPr="00094555" w:rsidRDefault="0027545F" w:rsidP="001B35D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12/2009–11/2010 ($10,000)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B35D7" w:rsidRPr="00094555">
        <w:rPr>
          <w:rFonts w:ascii="Century Schoolbook" w:hAnsi="Century Schoolbook"/>
        </w:rPr>
        <w:t>Role: Principal Investigator</w:t>
      </w:r>
    </w:p>
    <w:p w:rsidR="00391CD2" w:rsidRPr="00094555" w:rsidRDefault="00391CD2" w:rsidP="00873BA2">
      <w:pPr>
        <w:rPr>
          <w:rFonts w:ascii="Century Schoolbook" w:hAnsi="Century Schoolbook"/>
          <w:u w:val="single"/>
        </w:rPr>
      </w:pPr>
    </w:p>
    <w:p w:rsidR="00873BA2" w:rsidRPr="00094555" w:rsidRDefault="00873BA2" w:rsidP="00873BA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  <w:u w:val="single"/>
        </w:rPr>
        <w:t>National Science Foundation</w:t>
      </w:r>
    </w:p>
    <w:p w:rsidR="00873BA2" w:rsidRPr="00094555" w:rsidRDefault="00873BA2" w:rsidP="00873BA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Jennifer Lerner (PI), Research </w:t>
      </w:r>
      <w:r w:rsidR="00E0678D" w:rsidRPr="00094555">
        <w:rPr>
          <w:rFonts w:ascii="Century Schoolbook" w:hAnsi="Century Schoolbook"/>
        </w:rPr>
        <w:t xml:space="preserve">Experiences </w:t>
      </w:r>
      <w:r w:rsidRPr="00094555">
        <w:rPr>
          <w:rFonts w:ascii="Century Schoolbook" w:hAnsi="Century Schoolbook"/>
        </w:rPr>
        <w:t xml:space="preserve">for </w:t>
      </w:r>
      <w:r w:rsidR="00E0678D" w:rsidRPr="00094555">
        <w:rPr>
          <w:rFonts w:ascii="Century Schoolbook" w:hAnsi="Century Schoolbook"/>
        </w:rPr>
        <w:t xml:space="preserve">Undergraduates </w:t>
      </w:r>
      <w:r w:rsidRPr="00094555">
        <w:rPr>
          <w:rFonts w:ascii="Century Schoolbook" w:hAnsi="Century Schoolbook"/>
        </w:rPr>
        <w:t>(REU)</w:t>
      </w:r>
    </w:p>
    <w:p w:rsidR="00873BA2" w:rsidRPr="00094555" w:rsidRDefault="00873BA2" w:rsidP="00873BA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4/2009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3/2010 ($6,000)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873BA2" w:rsidRPr="00094555" w:rsidRDefault="00873BA2" w:rsidP="006D12CD">
      <w:pPr>
        <w:rPr>
          <w:rFonts w:ascii="Century Schoolbook" w:hAnsi="Century Schoolbook"/>
          <w:u w:val="single"/>
        </w:rPr>
      </w:pP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  <w:u w:val="single"/>
        </w:rPr>
        <w:t>National Science Foundation</w:t>
      </w:r>
      <w:r w:rsidR="00AC55E3" w:rsidRPr="003D0650">
        <w:rPr>
          <w:rFonts w:ascii="Century Schoolbook" w:hAnsi="Century Schoolbook"/>
        </w:rPr>
        <w:t xml:space="preserve"> [SES</w:t>
      </w:r>
      <w:r w:rsidR="00F609F9">
        <w:rPr>
          <w:rFonts w:ascii="Century Schoolbook" w:hAnsi="Century Schoolbook"/>
        </w:rPr>
        <w:t>-</w:t>
      </w:r>
      <w:r w:rsidR="00AC55E3" w:rsidRPr="003D0650">
        <w:rPr>
          <w:rFonts w:ascii="Century Schoolbook" w:hAnsi="Century Schoolbook"/>
        </w:rPr>
        <w:t>0820441]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Lerner (PI), Leadership Decision Making</w:t>
      </w:r>
    </w:p>
    <w:p w:rsidR="001B35D7" w:rsidRPr="00094555" w:rsidRDefault="00DA43D6" w:rsidP="001B35D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9/2008–8/2014</w:t>
      </w:r>
      <w:r w:rsidR="0027545F">
        <w:rPr>
          <w:rFonts w:ascii="Century Schoolbook" w:hAnsi="Century Schoolbook"/>
        </w:rPr>
        <w:t xml:space="preserve"> ($610,000)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1B35D7" w:rsidRPr="00094555">
        <w:rPr>
          <w:rFonts w:ascii="Century Schoolbook" w:hAnsi="Century Schoolbook"/>
        </w:rPr>
        <w:t>Role: Principal Investigator</w:t>
      </w:r>
    </w:p>
    <w:p w:rsidR="003E5F38" w:rsidRPr="00094555" w:rsidRDefault="003E5F38" w:rsidP="006D12CD">
      <w:pPr>
        <w:rPr>
          <w:rFonts w:ascii="Century Schoolbook" w:hAnsi="Century Schoolbook"/>
          <w:u w:val="single"/>
        </w:rPr>
      </w:pPr>
    </w:p>
    <w:p w:rsidR="003754A3" w:rsidRPr="00094555" w:rsidRDefault="003754A3" w:rsidP="006D12CD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lastRenderedPageBreak/>
        <w:t>Program on Negotiation, Harvard Law School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Iris Bohnet and Max Bazerman (PIs), “Trust, </w:t>
      </w:r>
      <w:r w:rsidR="00B93208" w:rsidRPr="00094555">
        <w:rPr>
          <w:rFonts w:ascii="Century Schoolbook" w:hAnsi="Century Schoolbook"/>
        </w:rPr>
        <w:t>emotion</w:t>
      </w:r>
      <w:r w:rsidRPr="00094555">
        <w:rPr>
          <w:rFonts w:ascii="Century Schoolbook" w:hAnsi="Century Schoolbook"/>
        </w:rPr>
        <w:t>, ethics and morality in decision making and negotiation”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7/2008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6/2011 ($525,000)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Co-Principal Investigator</w:t>
      </w:r>
    </w:p>
    <w:p w:rsidR="003754A3" w:rsidRPr="00094555" w:rsidRDefault="003754A3" w:rsidP="006D12CD">
      <w:pPr>
        <w:rPr>
          <w:rFonts w:ascii="Century Schoolbook" w:hAnsi="Century Schoolbook"/>
        </w:rPr>
      </w:pPr>
    </w:p>
    <w:p w:rsidR="003754A3" w:rsidRPr="00094555" w:rsidRDefault="003754A3" w:rsidP="006D12CD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Mossav</w:t>
      </w:r>
      <w:r w:rsidR="008310CE">
        <w:rPr>
          <w:rFonts w:ascii="Century Schoolbook" w:hAnsi="Century Schoolbook"/>
          <w:u w:val="single"/>
        </w:rPr>
        <w:t>a</w:t>
      </w:r>
      <w:r w:rsidRPr="00094555">
        <w:rPr>
          <w:rFonts w:ascii="Century Schoolbook" w:hAnsi="Century Schoolbook"/>
          <w:u w:val="single"/>
        </w:rPr>
        <w:t>r-Rahmani Center for Business and Government, Harvard Kennedy School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Jennifer </w:t>
      </w:r>
      <w:r w:rsidR="008C372B" w:rsidRPr="00094555">
        <w:rPr>
          <w:rFonts w:ascii="Century Schoolbook" w:hAnsi="Century Schoolbook"/>
        </w:rPr>
        <w:t xml:space="preserve">S. </w:t>
      </w:r>
      <w:r w:rsidRPr="00094555">
        <w:rPr>
          <w:rFonts w:ascii="Century Schoolbook" w:hAnsi="Century Schoolbook"/>
        </w:rPr>
        <w:t>Lerner (PI), “Promoting optimal decisions through accountability”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11/2007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10/2008 ($10,833)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Department of National Defense (Canada)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Baruch Fischhoff (PI), “Security risk management”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12/2005</w:t>
      </w:r>
      <w:r w:rsidR="0027545F">
        <w:rPr>
          <w:rFonts w:ascii="Century Schoolbook" w:hAnsi="Century Schoolbook"/>
        </w:rPr>
        <w:t xml:space="preserve">–3/2007 ($166,570 U.S. dollars) </w:t>
      </w:r>
      <w:r w:rsidRPr="00094555">
        <w:rPr>
          <w:rFonts w:ascii="Century Schoolbook" w:hAnsi="Century Schoolbook"/>
        </w:rPr>
        <w:t>Role: Co-Investigator</w:t>
      </w:r>
    </w:p>
    <w:p w:rsidR="003754A3" w:rsidRPr="00094555" w:rsidRDefault="003754A3" w:rsidP="006D12CD">
      <w:pPr>
        <w:rPr>
          <w:rFonts w:ascii="Century Schoolbook" w:hAnsi="Century Schoolbook"/>
        </w:rPr>
      </w:pPr>
    </w:p>
    <w:p w:rsidR="003754A3" w:rsidRPr="00094555" w:rsidRDefault="003754A3" w:rsidP="006D12CD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 xml:space="preserve">National Science Foundation 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Jennifer </w:t>
      </w:r>
      <w:r w:rsidR="008C372B" w:rsidRPr="00094555">
        <w:rPr>
          <w:rFonts w:ascii="Century Schoolbook" w:hAnsi="Century Schoolbook"/>
        </w:rPr>
        <w:t xml:space="preserve">S. </w:t>
      </w:r>
      <w:r w:rsidRPr="00094555">
        <w:rPr>
          <w:rFonts w:ascii="Century Schoolbook" w:hAnsi="Century Schoolbook"/>
        </w:rPr>
        <w:t>Lerner (PI), Inaugural judgment and decision making preconference at the Society for Personality and Social Psychology Annual Meetin</w:t>
      </w:r>
      <w:r w:rsidR="00E0678D" w:rsidRPr="00094555">
        <w:rPr>
          <w:rFonts w:ascii="Century Schoolbook" w:hAnsi="Century Schoolbook"/>
        </w:rPr>
        <w:t>g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10/2005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9/2006 ($9,000)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68603A" w:rsidRPr="00094555" w:rsidRDefault="0068603A" w:rsidP="006D12CD">
      <w:pPr>
        <w:rPr>
          <w:rFonts w:ascii="Century Schoolbook" w:hAnsi="Century Schoolbook"/>
        </w:rPr>
      </w:pPr>
    </w:p>
    <w:p w:rsidR="003754A3" w:rsidRPr="00094555" w:rsidRDefault="003754A3" w:rsidP="006D12CD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National Institute of Mental Health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Brian MacWhinney (PI), “Training grant: Basic processes and individual differences in cognition”</w:t>
      </w:r>
    </w:p>
    <w:p w:rsidR="00816B22" w:rsidRDefault="003754A3" w:rsidP="0027545F">
      <w:pPr>
        <w:tabs>
          <w:tab w:val="left" w:pos="4320"/>
        </w:tabs>
        <w:ind w:left="5040" w:hanging="5040"/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</w:rPr>
        <w:t>5/2005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 xml:space="preserve">6/2007 </w:t>
      </w:r>
      <w:r w:rsidR="0027545F">
        <w:rPr>
          <w:rFonts w:ascii="Century Schoolbook" w:hAnsi="Century Schoolbook"/>
        </w:rPr>
        <w:t>($2,255,807)</w:t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 xml:space="preserve">Role: Co-Investigator until departing the training site (Carnegie Mellon) </w:t>
      </w:r>
    </w:p>
    <w:p w:rsidR="003754A3" w:rsidRPr="00094555" w:rsidRDefault="00391CD2" w:rsidP="00816B22">
      <w:pPr>
        <w:ind w:left="5040" w:hanging="5040"/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Na</w:t>
      </w:r>
      <w:r w:rsidR="003754A3" w:rsidRPr="00094555">
        <w:rPr>
          <w:rFonts w:ascii="Century Schoolbook" w:hAnsi="Century Schoolbook"/>
          <w:u w:val="single"/>
        </w:rPr>
        <w:t xml:space="preserve">tional Science Foundation 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Baruch Fischhoff (PI), “Integrating risk analysis and risk communication”</w:t>
      </w:r>
    </w:p>
    <w:p w:rsidR="003754A3" w:rsidRPr="00094555" w:rsidRDefault="003754A3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9</w:t>
      </w:r>
      <w:r w:rsidR="000F153D" w:rsidRPr="00094555">
        <w:rPr>
          <w:rFonts w:ascii="Century Schoolbook" w:hAnsi="Century Schoolbook"/>
        </w:rPr>
        <w:t>/</w:t>
      </w:r>
      <w:r w:rsidRPr="00094555">
        <w:rPr>
          <w:rFonts w:ascii="Century Schoolbook" w:hAnsi="Century Schoolbook"/>
        </w:rPr>
        <w:t>2004</w:t>
      </w:r>
      <w:r w:rsidR="000F153D" w:rsidRPr="00094555"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>8/2007 ($600,000)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68603A" w:rsidRPr="00094555">
        <w:rPr>
          <w:rFonts w:ascii="Century Schoolbook" w:hAnsi="Century Schoolbook"/>
        </w:rPr>
        <w:t>Role: Co-Investigator</w:t>
      </w:r>
    </w:p>
    <w:p w:rsidR="0068603A" w:rsidRPr="00094555" w:rsidRDefault="0068603A" w:rsidP="006D12CD">
      <w:pPr>
        <w:rPr>
          <w:rFonts w:ascii="Century Schoolbook" w:hAnsi="Century Schoolbook"/>
        </w:rPr>
      </w:pPr>
    </w:p>
    <w:p w:rsidR="0068603A" w:rsidRPr="00094555" w:rsidRDefault="0068603A" w:rsidP="006D12CD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National Science Foundation</w:t>
      </w:r>
    </w:p>
    <w:p w:rsidR="0068603A" w:rsidRPr="00094555" w:rsidRDefault="0068603A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“Toward a model of emotion-specific influences on judgment and choice”</w:t>
      </w:r>
    </w:p>
    <w:p w:rsidR="004165F2" w:rsidRPr="00094555" w:rsidRDefault="0068603A" w:rsidP="004165F2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6/2003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5/2008 ($450,000)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4165F2" w:rsidRPr="00094555" w:rsidRDefault="004165F2" w:rsidP="004165F2">
      <w:pPr>
        <w:rPr>
          <w:rFonts w:ascii="Century Schoolbook" w:hAnsi="Century Schoolbook"/>
        </w:rPr>
      </w:pPr>
    </w:p>
    <w:p w:rsidR="0068603A" w:rsidRPr="00094555" w:rsidRDefault="0068603A" w:rsidP="004165F2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National Institute of Mental Health</w:t>
      </w:r>
      <w:r w:rsidR="00D541CA" w:rsidRPr="003D0650">
        <w:rPr>
          <w:rFonts w:ascii="Century Schoolbook" w:hAnsi="Century Schoolbook"/>
        </w:rPr>
        <w:t xml:space="preserve"> [MH</w:t>
      </w:r>
      <w:r w:rsidR="00F609F9">
        <w:rPr>
          <w:rFonts w:ascii="Century Schoolbook" w:hAnsi="Century Schoolbook"/>
        </w:rPr>
        <w:t>-</w:t>
      </w:r>
      <w:r w:rsidR="00D541CA" w:rsidRPr="003D0650">
        <w:rPr>
          <w:rFonts w:ascii="Century Schoolbook" w:hAnsi="Century Schoolbook"/>
        </w:rPr>
        <w:t>067346]</w:t>
      </w:r>
    </w:p>
    <w:p w:rsidR="0068603A" w:rsidRPr="00094555" w:rsidRDefault="0068603A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Ronald E. Dahl (PI), “Affect regulation and adolescent brain maturation”</w:t>
      </w:r>
    </w:p>
    <w:p w:rsidR="0068603A" w:rsidRPr="00094555" w:rsidRDefault="0068603A" w:rsidP="006D12CD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10/2002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9/2006 ($1,488,333)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Roles: Co-Investigator &amp;</w:t>
      </w:r>
    </w:p>
    <w:p w:rsidR="0068603A" w:rsidRPr="00094555" w:rsidRDefault="001754C0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68603A" w:rsidRPr="00094555">
        <w:rPr>
          <w:rFonts w:ascii="Century Schoolbook" w:hAnsi="Century Schoolbook"/>
        </w:rPr>
        <w:t>Principal Investigator (on subcontract)</w:t>
      </w: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National Science Foundation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“Emotional and cognitive influences on responses to terrorism”</w:t>
      </w:r>
    </w:p>
    <w:p w:rsidR="001B35D7" w:rsidRPr="00094555" w:rsidRDefault="0027545F" w:rsidP="001B35D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1/2002–12/2003 ($102,471)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B35D7" w:rsidRPr="00094555">
        <w:rPr>
          <w:rFonts w:ascii="Century Schoolbook" w:hAnsi="Century Schoolbook"/>
        </w:rPr>
        <w:t>Role: Principal Investigator</w:t>
      </w:r>
    </w:p>
    <w:p w:rsidR="00B86BB5" w:rsidRPr="00094555" w:rsidRDefault="00B86BB5" w:rsidP="0068603A">
      <w:pPr>
        <w:rPr>
          <w:rFonts w:ascii="Century Schoolbook" w:hAnsi="Century Schoolbook"/>
          <w:u w:val="single"/>
        </w:rPr>
      </w:pPr>
    </w:p>
    <w:p w:rsidR="0068603A" w:rsidRPr="00094555" w:rsidRDefault="0068603A" w:rsidP="0068603A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Society for the Psychological Study of Social Issues, American Psychological Association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Jennifer S. Lerner (PI), “The </w:t>
      </w:r>
      <w:r w:rsidR="00733C31" w:rsidRPr="00094555">
        <w:rPr>
          <w:rFonts w:ascii="Century Schoolbook" w:hAnsi="Century Schoolbook"/>
        </w:rPr>
        <w:t xml:space="preserve">influence </w:t>
      </w:r>
      <w:r w:rsidRPr="00094555">
        <w:rPr>
          <w:rFonts w:ascii="Century Schoolbook" w:hAnsi="Century Schoolbook"/>
        </w:rPr>
        <w:t>of emotions on responses to terrorism”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11/2001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10/2002 ($2,000)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</w:p>
    <w:p w:rsidR="001B35D7" w:rsidRPr="00094555" w:rsidRDefault="001B35D7" w:rsidP="001B35D7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lastRenderedPageBreak/>
        <w:t>National Institute of Mental Health</w:t>
      </w:r>
      <w:r w:rsidR="00D541CA" w:rsidRPr="003D0650">
        <w:rPr>
          <w:rFonts w:ascii="Century Schoolbook" w:hAnsi="Century Schoolbook"/>
        </w:rPr>
        <w:t xml:space="preserve"> [MH</w:t>
      </w:r>
      <w:r w:rsidR="00F609F9">
        <w:rPr>
          <w:rFonts w:ascii="Century Schoolbook" w:hAnsi="Century Schoolbook"/>
        </w:rPr>
        <w:t>-</w:t>
      </w:r>
      <w:r w:rsidR="00D541CA" w:rsidRPr="003D0650">
        <w:rPr>
          <w:rFonts w:ascii="Century Schoolbook" w:hAnsi="Century Schoolbook"/>
        </w:rPr>
        <w:t>056880]</w:t>
      </w:r>
    </w:p>
    <w:p w:rsidR="001B35D7" w:rsidRPr="00094555" w:rsidRDefault="001B35D7" w:rsidP="001B35D7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“Affective influences on self-and other-perception”</w:t>
      </w:r>
    </w:p>
    <w:p w:rsidR="001B35D7" w:rsidRPr="00094555" w:rsidRDefault="0027545F" w:rsidP="001B35D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1/2001–12/2002 ($153,000)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B35D7" w:rsidRPr="00094555">
        <w:rPr>
          <w:rFonts w:ascii="Century Schoolbook" w:hAnsi="Century Schoolbook"/>
        </w:rPr>
        <w:t>Role: Principal Investigator</w:t>
      </w:r>
    </w:p>
    <w:p w:rsidR="0068603A" w:rsidRPr="00094555" w:rsidRDefault="0068603A" w:rsidP="0068603A">
      <w:pPr>
        <w:rPr>
          <w:rFonts w:ascii="Century Schoolbook" w:hAnsi="Century Schoolbook"/>
        </w:rPr>
      </w:pPr>
    </w:p>
    <w:p w:rsidR="0068603A" w:rsidRPr="00094555" w:rsidRDefault="0068603A" w:rsidP="0068603A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The Fetzer Foundation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“Do we see ourselves as others see us? Assessing the meaning and validity of self-reports of physical and emotional well-being”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7/2000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1/2002 ($29,000)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113D9F" w:rsidRPr="00094555" w:rsidRDefault="00113D9F" w:rsidP="0068603A">
      <w:pPr>
        <w:rPr>
          <w:rFonts w:ascii="Century Schoolbook" w:hAnsi="Century Schoolbook"/>
          <w:u w:val="single"/>
        </w:rPr>
      </w:pPr>
    </w:p>
    <w:p w:rsidR="0068603A" w:rsidRPr="00094555" w:rsidRDefault="0068603A" w:rsidP="0068603A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The Berkman Faculty Development Fund, Carnegie Mellon University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Jennifer S. Lerner (PI), “Assessing the correspondence among, and predictive significance of</w:t>
      </w:r>
      <w:r w:rsidR="00733C31" w:rsidRPr="00094555">
        <w:rPr>
          <w:rFonts w:ascii="Century Schoolbook" w:hAnsi="Century Schoolbook"/>
        </w:rPr>
        <w:t>,</w:t>
      </w:r>
      <w:r w:rsidRPr="00094555">
        <w:rPr>
          <w:rFonts w:ascii="Century Schoolbook" w:hAnsi="Century Schoolbook"/>
        </w:rPr>
        <w:t xml:space="preserve"> different types of health and emotional well-being </w:t>
      </w:r>
      <w:r w:rsidR="00B93208" w:rsidRPr="00094555">
        <w:rPr>
          <w:rFonts w:ascii="Century Schoolbook" w:hAnsi="Century Schoolbook"/>
        </w:rPr>
        <w:t>measures</w:t>
      </w:r>
      <w:r w:rsidRPr="00094555">
        <w:rPr>
          <w:rFonts w:ascii="Century Schoolbook" w:hAnsi="Century Schoolbook"/>
        </w:rPr>
        <w:t>”</w:t>
      </w:r>
    </w:p>
    <w:p w:rsidR="0068603A" w:rsidRPr="00094555" w:rsidRDefault="0068603A" w:rsidP="0068603A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12/1999</w:t>
      </w:r>
      <w:r w:rsidR="000F153D" w:rsidRPr="00094555">
        <w:rPr>
          <w:rFonts w:ascii="Century Schoolbook" w:hAnsi="Century Schoolbook"/>
        </w:rPr>
        <w:t>–</w:t>
      </w:r>
      <w:r w:rsidR="0027545F">
        <w:rPr>
          <w:rFonts w:ascii="Century Schoolbook" w:hAnsi="Century Schoolbook"/>
        </w:rPr>
        <w:t>12/2000 ($9,900)</w:t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="0027545F">
        <w:rPr>
          <w:rFonts w:ascii="Century Schoolbook" w:hAnsi="Century Schoolbook"/>
        </w:rPr>
        <w:tab/>
      </w:r>
      <w:r w:rsidRPr="00094555">
        <w:rPr>
          <w:rFonts w:ascii="Century Schoolbook" w:hAnsi="Century Schoolbook"/>
        </w:rPr>
        <w:t>Role: Principal Investigator</w:t>
      </w:r>
    </w:p>
    <w:p w:rsidR="00113D9F" w:rsidRPr="00094555" w:rsidRDefault="00113D9F" w:rsidP="0068603A">
      <w:pPr>
        <w:rPr>
          <w:rFonts w:ascii="Century Schoolbook" w:hAnsi="Century Schoolbook"/>
        </w:rPr>
      </w:pPr>
    </w:p>
    <w:p w:rsidR="0007690F" w:rsidRDefault="00113D9F" w:rsidP="0007690F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I</w:t>
      </w:r>
      <w:r w:rsidR="009C0C8C">
        <w:rPr>
          <w:rFonts w:ascii="Century Schoolbook" w:hAnsi="Century Schoolbook"/>
        </w:rPr>
        <w:t xml:space="preserve"> have</w:t>
      </w:r>
      <w:r w:rsidRPr="00094555">
        <w:rPr>
          <w:rFonts w:ascii="Century Schoolbook" w:hAnsi="Century Schoolbook"/>
        </w:rPr>
        <w:t xml:space="preserve"> also received seven small grants for conference travel (awarded during doctoral training)</w:t>
      </w:r>
      <w:r w:rsidR="009C0C8C">
        <w:rPr>
          <w:rFonts w:ascii="Century Schoolbook" w:hAnsi="Century Schoolbook"/>
        </w:rPr>
        <w:t xml:space="preserve"> and a yearlong fellowship at Radcliffe</w:t>
      </w:r>
      <w:r w:rsidR="00FA1C7A" w:rsidRPr="00094555">
        <w:rPr>
          <w:rFonts w:ascii="Century Schoolbook" w:hAnsi="Century Schoolbook"/>
        </w:rPr>
        <w:t>.</w:t>
      </w:r>
    </w:p>
    <w:p w:rsidR="0007690F" w:rsidRDefault="0007690F" w:rsidP="0007690F">
      <w:pPr>
        <w:rPr>
          <w:rFonts w:ascii="Century Schoolbook" w:hAnsi="Century Schoolbook"/>
          <w:b/>
          <w:u w:val="single"/>
        </w:rPr>
      </w:pPr>
    </w:p>
    <w:p w:rsidR="00911D22" w:rsidRPr="00094555" w:rsidRDefault="003E639F" w:rsidP="0007690F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Academic </w:t>
      </w:r>
      <w:r w:rsidR="00911D22" w:rsidRPr="00094555">
        <w:rPr>
          <w:rFonts w:ascii="Century Schoolbook" w:hAnsi="Century Schoolbook"/>
          <w:b/>
          <w:u w:val="single"/>
        </w:rPr>
        <w:t>Papers</w:t>
      </w:r>
    </w:p>
    <w:p w:rsidR="00911D22" w:rsidRPr="00094555" w:rsidRDefault="00911D22" w:rsidP="00911D22">
      <w:pPr>
        <w:rPr>
          <w:rFonts w:ascii="Century Schoolbook" w:hAnsi="Century Schoolbook"/>
        </w:rPr>
      </w:pPr>
    </w:p>
    <w:p w:rsidR="00911D22" w:rsidRPr="00094555" w:rsidRDefault="000C72D6" w:rsidP="00911D22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Manuscript</w:t>
      </w:r>
      <w:r w:rsidR="00C70281">
        <w:rPr>
          <w:rFonts w:ascii="Century Schoolbook" w:hAnsi="Century Schoolbook"/>
          <w:u w:val="single"/>
        </w:rPr>
        <w:t xml:space="preserve">s In Preparation or </w:t>
      </w:r>
      <w:r w:rsidR="00711F04">
        <w:rPr>
          <w:rFonts w:ascii="Century Schoolbook" w:hAnsi="Century Schoolbook"/>
          <w:u w:val="single"/>
        </w:rPr>
        <w:t>Under Review</w:t>
      </w:r>
    </w:p>
    <w:p w:rsidR="00D32528" w:rsidRPr="004F5058" w:rsidRDefault="00D32528" w:rsidP="00D81963">
      <w:pPr>
        <w:rPr>
          <w:rFonts w:ascii="Century Schoolbook" w:hAnsi="Century Schoolbook"/>
        </w:rPr>
      </w:pPr>
    </w:p>
    <w:p w:rsidR="00E258B4" w:rsidRDefault="00E258B4" w:rsidP="008178B4">
      <w:pPr>
        <w:pStyle w:val="Default"/>
        <w:ind w:left="90" w:firstLine="630"/>
        <w:rPr>
          <w:rFonts w:ascii="Century Schoolbook" w:hAnsi="Century Schoolbook"/>
        </w:rPr>
      </w:pPr>
      <w:r w:rsidRPr="00E258B4">
        <w:rPr>
          <w:rFonts w:ascii="Century Schoolbook" w:hAnsi="Century Schoolbook"/>
        </w:rPr>
        <w:t xml:space="preserve">Lerner, J.S., Dorison, C.A., &amp; Kim, J. (2016). </w:t>
      </w:r>
      <w:r w:rsidRPr="00DB6FDD">
        <w:rPr>
          <w:rFonts w:ascii="Century Schoolbook" w:hAnsi="Century Schoolbook"/>
          <w:i/>
        </w:rPr>
        <w:t>How do emotions affect decision-making?</w:t>
      </w:r>
      <w:r w:rsidR="00B159F1">
        <w:rPr>
          <w:rFonts w:ascii="Century Schoolbook" w:hAnsi="Century Schoolbook"/>
        </w:rPr>
        <w:t xml:space="preserve"> Invited m</w:t>
      </w:r>
      <w:r w:rsidRPr="00E258B4">
        <w:rPr>
          <w:rFonts w:ascii="Century Schoolbook" w:hAnsi="Century Schoolbook"/>
        </w:rPr>
        <w:t>anuscript in preparation</w:t>
      </w:r>
      <w:r w:rsidR="00B159F1">
        <w:rPr>
          <w:rFonts w:ascii="Century Schoolbook" w:hAnsi="Century Schoolbook"/>
        </w:rPr>
        <w:t xml:space="preserve"> for </w:t>
      </w:r>
      <w:r w:rsidR="008B1D9F">
        <w:rPr>
          <w:rFonts w:ascii="Century Schoolbook" w:hAnsi="Century Schoolbook"/>
        </w:rPr>
        <w:t xml:space="preserve">A. </w:t>
      </w:r>
      <w:r w:rsidR="008B1D9F" w:rsidRPr="008B1D9F">
        <w:rPr>
          <w:rFonts w:ascii="Century Schoolbook" w:hAnsi="Century Schoolbook"/>
        </w:rPr>
        <w:t>Scarantino</w:t>
      </w:r>
      <w:r w:rsidR="008B1D9F">
        <w:rPr>
          <w:rFonts w:ascii="Century Schoolbook" w:hAnsi="Century Schoolbook"/>
        </w:rPr>
        <w:t xml:space="preserve"> (Ed.), </w:t>
      </w:r>
      <w:r w:rsidR="0045468D">
        <w:rPr>
          <w:rFonts w:ascii="Century Schoolbook" w:hAnsi="Century Schoolbook"/>
          <w:i/>
        </w:rPr>
        <w:t>R</w:t>
      </w:r>
      <w:r w:rsidR="008B1D9F">
        <w:rPr>
          <w:rFonts w:ascii="Century Schoolbook" w:hAnsi="Century Schoolbook"/>
          <w:i/>
        </w:rPr>
        <w:t>outledge handbook of emotion theory.</w:t>
      </w:r>
      <w:r w:rsidR="00AE6111" w:rsidRPr="00527024">
        <w:rPr>
          <w:rFonts w:ascii="Century Schoolbook" w:hAnsi="Century Schoolbook"/>
        </w:rPr>
        <w:t xml:space="preserve"> New York, NY: Routledge.</w:t>
      </w:r>
    </w:p>
    <w:p w:rsidR="00E258B4" w:rsidRDefault="00E258B4" w:rsidP="008178B4">
      <w:pPr>
        <w:pStyle w:val="Default"/>
        <w:ind w:left="90" w:firstLine="630"/>
        <w:rPr>
          <w:rFonts w:ascii="Century Schoolbook" w:hAnsi="Century Schoolbook"/>
        </w:rPr>
      </w:pPr>
    </w:p>
    <w:p w:rsidR="008178B4" w:rsidRDefault="008178B4" w:rsidP="000209FF">
      <w:pPr>
        <w:pStyle w:val="Default"/>
        <w:ind w:left="90" w:firstLine="630"/>
        <w:rPr>
          <w:rFonts w:ascii="Century Schoolbook" w:hAnsi="Century Schoolbook"/>
        </w:rPr>
      </w:pPr>
      <w:r>
        <w:rPr>
          <w:rFonts w:ascii="Century Schoolbook" w:hAnsi="Century Schoolbook"/>
        </w:rPr>
        <w:t>Pendleton</w:t>
      </w:r>
      <w:r w:rsidR="000209FF">
        <w:rPr>
          <w:rFonts w:ascii="Century Schoolbook" w:hAnsi="Century Schoolbook"/>
        </w:rPr>
        <w:t>, B.T</w:t>
      </w:r>
      <w:r>
        <w:rPr>
          <w:rFonts w:ascii="Century Schoolbook" w:hAnsi="Century Schoolbook"/>
        </w:rPr>
        <w:t xml:space="preserve">., Kim, J., &amp; </w:t>
      </w:r>
      <w:r w:rsidRPr="00EE384B">
        <w:rPr>
          <w:rFonts w:ascii="Century Schoolbook" w:hAnsi="Century Schoolbook"/>
        </w:rPr>
        <w:t>Lerner</w:t>
      </w:r>
      <w:r>
        <w:rPr>
          <w:rFonts w:ascii="Century Schoolbook" w:hAnsi="Century Schoolbook"/>
        </w:rPr>
        <w:t>, J.S.</w:t>
      </w:r>
      <w:r w:rsidRPr="00EE384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(2016). </w:t>
      </w:r>
      <w:r w:rsidR="000209FF">
        <w:rPr>
          <w:rFonts w:ascii="Century Schoolbook" w:hAnsi="Century Schoolbook"/>
          <w:i/>
        </w:rPr>
        <w:t>The effect</w:t>
      </w:r>
      <w:r w:rsidR="002142A3">
        <w:rPr>
          <w:rFonts w:ascii="Century Schoolbook" w:hAnsi="Century Schoolbook"/>
          <w:i/>
        </w:rPr>
        <w:t>s</w:t>
      </w:r>
      <w:r w:rsidR="000209FF">
        <w:rPr>
          <w:rFonts w:ascii="Century Schoolbook" w:hAnsi="Century Schoolbook"/>
          <w:i/>
        </w:rPr>
        <w:t xml:space="preserve"> of a</w:t>
      </w:r>
      <w:r w:rsidR="000209FF" w:rsidRPr="000209FF">
        <w:rPr>
          <w:rFonts w:ascii="Century Schoolbook" w:hAnsi="Century Schoolbook"/>
          <w:i/>
        </w:rPr>
        <w:t>nger</w:t>
      </w:r>
      <w:r w:rsidR="000209FF">
        <w:rPr>
          <w:rFonts w:ascii="Century Schoolbook" w:hAnsi="Century Schoolbook"/>
          <w:i/>
        </w:rPr>
        <w:t xml:space="preserve"> on complexity of thought and choice for military a</w:t>
      </w:r>
      <w:r w:rsidR="000209FF" w:rsidRPr="000209FF">
        <w:rPr>
          <w:rFonts w:ascii="Century Schoolbook" w:hAnsi="Century Schoolbook"/>
          <w:i/>
        </w:rPr>
        <w:t>ction:</w:t>
      </w:r>
      <w:r w:rsidR="000209FF">
        <w:rPr>
          <w:rFonts w:ascii="Century Schoolbook" w:hAnsi="Century Schoolbook"/>
          <w:i/>
        </w:rPr>
        <w:t xml:space="preserve"> A randomized field e</w:t>
      </w:r>
      <w:r w:rsidR="000209FF" w:rsidRPr="000209FF">
        <w:rPr>
          <w:rFonts w:ascii="Century Schoolbook" w:hAnsi="Century Schoolbook"/>
          <w:i/>
        </w:rPr>
        <w:t xml:space="preserve">xperiment with </w:t>
      </w:r>
      <w:r w:rsidR="000209FF">
        <w:rPr>
          <w:rFonts w:ascii="Century Schoolbook" w:hAnsi="Century Schoolbook"/>
          <w:i/>
        </w:rPr>
        <w:t>s</w:t>
      </w:r>
      <w:r w:rsidR="000209FF" w:rsidRPr="000209FF">
        <w:rPr>
          <w:rFonts w:ascii="Century Schoolbook" w:hAnsi="Century Schoolbook"/>
          <w:i/>
        </w:rPr>
        <w:t xml:space="preserve">enior </w:t>
      </w:r>
      <w:r w:rsidR="000209FF">
        <w:rPr>
          <w:rFonts w:ascii="Century Schoolbook" w:hAnsi="Century Schoolbook"/>
          <w:i/>
        </w:rPr>
        <w:t>national security o</w:t>
      </w:r>
      <w:r w:rsidR="000209FF" w:rsidRPr="000209FF">
        <w:rPr>
          <w:rFonts w:ascii="Century Schoolbook" w:hAnsi="Century Schoolbook"/>
          <w:i/>
        </w:rPr>
        <w:t>fficials</w:t>
      </w:r>
      <w:r w:rsidRPr="008178B4"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  <w:i/>
        </w:rPr>
        <w:t xml:space="preserve"> </w:t>
      </w:r>
      <w:r>
        <w:rPr>
          <w:rFonts w:ascii="Century Schoolbook" w:hAnsi="Century Schoolbook"/>
        </w:rPr>
        <w:t>Manuscript in preparation.</w:t>
      </w:r>
    </w:p>
    <w:p w:rsidR="00EE223E" w:rsidRDefault="00EE223E" w:rsidP="000209FF">
      <w:pPr>
        <w:pStyle w:val="Default"/>
        <w:ind w:left="90" w:firstLine="630"/>
        <w:rPr>
          <w:rFonts w:ascii="Century Schoolbook" w:hAnsi="Century Schoolbook"/>
        </w:rPr>
      </w:pPr>
    </w:p>
    <w:p w:rsidR="008178B4" w:rsidRDefault="00EE223E" w:rsidP="00711F04">
      <w:pPr>
        <w:pStyle w:val="Default"/>
        <w:ind w:left="90" w:firstLine="63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Ganz, M., Kim, J., &amp; </w:t>
      </w:r>
      <w:r w:rsidRPr="00EE384B">
        <w:rPr>
          <w:rFonts w:ascii="Century Schoolbook" w:hAnsi="Century Schoolbook"/>
        </w:rPr>
        <w:t>Lerner</w:t>
      </w:r>
      <w:r>
        <w:rPr>
          <w:rFonts w:ascii="Century Schoolbook" w:hAnsi="Century Schoolbook"/>
        </w:rPr>
        <w:t>, J.S.</w:t>
      </w:r>
      <w:r w:rsidRPr="00EE384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(2016). </w:t>
      </w:r>
      <w:r>
        <w:rPr>
          <w:rFonts w:ascii="Century Schoolbook" w:hAnsi="Century Schoolbook"/>
          <w:i/>
        </w:rPr>
        <w:t>Leadership, agency and public narrative</w:t>
      </w:r>
      <w:r w:rsidRPr="008178B4"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  <w:i/>
        </w:rPr>
        <w:t xml:space="preserve"> </w:t>
      </w:r>
      <w:r>
        <w:rPr>
          <w:rFonts w:ascii="Century Schoolbook" w:hAnsi="Century Schoolbook"/>
        </w:rPr>
        <w:t>Manuscript in preparation.</w:t>
      </w:r>
    </w:p>
    <w:p w:rsidR="00911D22" w:rsidRPr="00094555" w:rsidRDefault="00911D22" w:rsidP="00320723">
      <w:pPr>
        <w:rPr>
          <w:rFonts w:ascii="Century Schoolbook" w:hAnsi="Century Schoolbook"/>
        </w:rPr>
      </w:pPr>
    </w:p>
    <w:p w:rsidR="00911D22" w:rsidRDefault="000C72D6" w:rsidP="00320723">
      <w:pPr>
        <w:rPr>
          <w:rFonts w:ascii="Century Schoolbook" w:hAnsi="Century Schoolbook"/>
          <w:u w:val="single"/>
        </w:rPr>
      </w:pPr>
      <w:r w:rsidRPr="00320723">
        <w:rPr>
          <w:rFonts w:ascii="Century Schoolbook" w:hAnsi="Century Schoolbook"/>
          <w:u w:val="single"/>
        </w:rPr>
        <w:t>Manuscripts</w:t>
      </w:r>
      <w:r w:rsidR="00FB21BB" w:rsidRPr="00320723">
        <w:rPr>
          <w:rFonts w:ascii="Century Schoolbook" w:hAnsi="Century Schoolbook"/>
          <w:u w:val="single"/>
        </w:rPr>
        <w:t xml:space="preserve"> In </w:t>
      </w:r>
      <w:r w:rsidR="004F5058" w:rsidRPr="00320723">
        <w:rPr>
          <w:rFonts w:ascii="Century Schoolbook" w:hAnsi="Century Schoolbook"/>
          <w:u w:val="single"/>
        </w:rPr>
        <w:t xml:space="preserve">Press or In </w:t>
      </w:r>
      <w:r w:rsidR="00FB21BB" w:rsidRPr="00320723">
        <w:rPr>
          <w:rFonts w:ascii="Century Schoolbook" w:hAnsi="Century Schoolbook"/>
          <w:u w:val="single"/>
        </w:rPr>
        <w:t>Print</w:t>
      </w:r>
    </w:p>
    <w:p w:rsidR="001A2D96" w:rsidRDefault="001A2D96" w:rsidP="00320723">
      <w:pPr>
        <w:rPr>
          <w:rFonts w:ascii="Century Schoolbook" w:hAnsi="Century Schoolbook"/>
        </w:rPr>
      </w:pPr>
    </w:p>
    <w:p w:rsidR="001A2D96" w:rsidRDefault="001A2D96" w:rsidP="001A2D96">
      <w:pPr>
        <w:pStyle w:val="Default"/>
        <w:ind w:left="90" w:firstLine="63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Dorison, C.A., Kim, J., &amp; </w:t>
      </w:r>
      <w:r w:rsidRPr="00EE384B">
        <w:rPr>
          <w:rFonts w:ascii="Century Schoolbook" w:hAnsi="Century Schoolbook"/>
        </w:rPr>
        <w:t>Lerner</w:t>
      </w:r>
      <w:r>
        <w:rPr>
          <w:rFonts w:ascii="Century Schoolbook" w:hAnsi="Century Schoolbook"/>
        </w:rPr>
        <w:t>, J.S.</w:t>
      </w:r>
      <w:r w:rsidRPr="00EE384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(in press). </w:t>
      </w:r>
      <w:r w:rsidRPr="000E1A9A">
        <w:rPr>
          <w:rFonts w:ascii="Century Schoolbook" w:hAnsi="Century Schoolbook"/>
        </w:rPr>
        <w:t>Emotion and managerial decision making</w:t>
      </w:r>
      <w:r w:rsidRPr="008178B4"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  <w:i/>
        </w:rPr>
        <w:t xml:space="preserve"> </w:t>
      </w:r>
      <w:r w:rsidR="00C81A15" w:rsidRPr="000E1A9A">
        <w:rPr>
          <w:rFonts w:ascii="Century Schoolbook" w:hAnsi="Century Schoolbook"/>
          <w:i/>
        </w:rPr>
        <w:t>Organizational Dynamics</w:t>
      </w:r>
      <w:r w:rsidR="00C81A15">
        <w:rPr>
          <w:rFonts w:ascii="Century Schoolbook" w:hAnsi="Century Schoolbook"/>
        </w:rPr>
        <w:t>.</w:t>
      </w:r>
    </w:p>
    <w:p w:rsidR="00C42948" w:rsidRPr="00320723" w:rsidRDefault="00C42948" w:rsidP="00320723">
      <w:pPr>
        <w:rPr>
          <w:rFonts w:ascii="Century Schoolbook" w:hAnsi="Century Schoolbook"/>
          <w:u w:val="single"/>
        </w:rPr>
      </w:pPr>
    </w:p>
    <w:p w:rsidR="0090232F" w:rsidRDefault="00C42948" w:rsidP="00DB6FDD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90232F" w:rsidRPr="00EE384B">
        <w:rPr>
          <w:rFonts w:ascii="Century Schoolbook" w:hAnsi="Century Schoolbook"/>
        </w:rPr>
        <w:t xml:space="preserve">Friedman, J.A., Lerner, J.S., &amp; Zeckhauser, R. </w:t>
      </w:r>
      <w:r w:rsidR="004C40B2">
        <w:rPr>
          <w:rFonts w:ascii="Century Schoolbook" w:hAnsi="Century Schoolbook"/>
        </w:rPr>
        <w:t>(in press</w:t>
      </w:r>
      <w:r w:rsidR="0090232F">
        <w:rPr>
          <w:rFonts w:ascii="Century Schoolbook" w:hAnsi="Century Schoolbook"/>
        </w:rPr>
        <w:t xml:space="preserve">). </w:t>
      </w:r>
      <w:r w:rsidR="0090232F" w:rsidRPr="00910ABF">
        <w:rPr>
          <w:rFonts w:ascii="Century Schoolbook" w:hAnsi="Century Schoolbook"/>
        </w:rPr>
        <w:t>Behavioral consequences of probabilistic precision: Experimental evidence from national security professionals.</w:t>
      </w:r>
      <w:r w:rsidR="0090232F">
        <w:rPr>
          <w:rFonts w:ascii="Century Schoolbook" w:hAnsi="Century Schoolbook"/>
        </w:rPr>
        <w:t xml:space="preserve"> </w:t>
      </w:r>
      <w:r w:rsidR="0090232F" w:rsidRPr="0090232F">
        <w:rPr>
          <w:rFonts w:ascii="Century Schoolbook" w:hAnsi="Century Schoolbook"/>
          <w:i/>
        </w:rPr>
        <w:t>International Organization</w:t>
      </w:r>
      <w:r w:rsidR="0090232F">
        <w:rPr>
          <w:rFonts w:ascii="Century Schoolbook" w:hAnsi="Century Schoolbook"/>
        </w:rPr>
        <w:t>.</w:t>
      </w:r>
    </w:p>
    <w:p w:rsidR="002D4E5D" w:rsidRDefault="002D4E5D" w:rsidP="009A0186">
      <w:pPr>
        <w:pStyle w:val="Default"/>
        <w:ind w:left="90" w:firstLine="630"/>
        <w:rPr>
          <w:rFonts w:ascii="Century Schoolbook" w:hAnsi="Century Schoolbook"/>
          <w:bCs/>
        </w:rPr>
      </w:pPr>
    </w:p>
    <w:p w:rsidR="002D4E5D" w:rsidRDefault="009A0186" w:rsidP="00DB6FDD">
      <w:pPr>
        <w:pStyle w:val="Default"/>
        <w:ind w:left="90" w:firstLine="630"/>
        <w:rPr>
          <w:rFonts w:ascii="Century Schoolbook" w:hAnsi="Century Schoolbook"/>
        </w:rPr>
      </w:pPr>
      <w:r w:rsidRPr="008659F1">
        <w:rPr>
          <w:rFonts w:ascii="Century Schoolbook" w:hAnsi="Century Schoolbook"/>
        </w:rPr>
        <w:t>Ferrer, R. A., Maclay, A., Litvak, P. M., &amp; Lerner, J. S. (</w:t>
      </w:r>
      <w:r w:rsidR="008145ED">
        <w:rPr>
          <w:rFonts w:ascii="Century Schoolbook" w:hAnsi="Century Schoolbook"/>
        </w:rPr>
        <w:t>2017</w:t>
      </w:r>
      <w:r w:rsidRPr="008659F1">
        <w:rPr>
          <w:rFonts w:ascii="Century Schoolbook" w:hAnsi="Century Schoolbook"/>
        </w:rPr>
        <w:t xml:space="preserve">). Revisiting the </w:t>
      </w:r>
      <w:r>
        <w:rPr>
          <w:rFonts w:ascii="Century Schoolbook" w:hAnsi="Century Schoolbook"/>
        </w:rPr>
        <w:t>e</w:t>
      </w:r>
      <w:r w:rsidRPr="008659F1">
        <w:rPr>
          <w:rFonts w:ascii="Century Schoolbook" w:hAnsi="Century Schoolbook"/>
        </w:rPr>
        <w:t xml:space="preserve">ffects of </w:t>
      </w:r>
      <w:r>
        <w:rPr>
          <w:rFonts w:ascii="Century Schoolbook" w:hAnsi="Century Schoolbook"/>
        </w:rPr>
        <w:t>a</w:t>
      </w:r>
      <w:r w:rsidRPr="008659F1">
        <w:rPr>
          <w:rFonts w:ascii="Century Schoolbook" w:hAnsi="Century Schoolbook"/>
        </w:rPr>
        <w:t xml:space="preserve">nger on </w:t>
      </w:r>
      <w:r>
        <w:rPr>
          <w:rFonts w:ascii="Century Schoolbook" w:hAnsi="Century Schoolbook"/>
        </w:rPr>
        <w:t>r</w:t>
      </w:r>
      <w:r w:rsidRPr="008659F1">
        <w:rPr>
          <w:rFonts w:ascii="Century Schoolbook" w:hAnsi="Century Schoolbook"/>
        </w:rPr>
        <w:t>isk</w:t>
      </w:r>
      <w:r w:rsidRPr="008659F1">
        <w:rPr>
          <w:rFonts w:ascii="Cambria Math" w:hAnsi="Cambria Math" w:cs="Cambria Math"/>
        </w:rPr>
        <w:t>‐</w:t>
      </w:r>
      <w:r>
        <w:rPr>
          <w:rFonts w:ascii="Century Schoolbook" w:hAnsi="Century Schoolbook"/>
        </w:rPr>
        <w:t>t</w:t>
      </w:r>
      <w:r w:rsidRPr="008659F1">
        <w:rPr>
          <w:rFonts w:ascii="Century Schoolbook" w:hAnsi="Century Schoolbook"/>
        </w:rPr>
        <w:t xml:space="preserve">aking: Empirical and </w:t>
      </w:r>
      <w:r>
        <w:rPr>
          <w:rFonts w:ascii="Century Schoolbook" w:hAnsi="Century Schoolbook"/>
        </w:rPr>
        <w:t>m</w:t>
      </w:r>
      <w:r w:rsidRPr="008659F1">
        <w:rPr>
          <w:rFonts w:ascii="Century Schoolbook" w:hAnsi="Century Schoolbook"/>
        </w:rPr>
        <w:t>eta</w:t>
      </w:r>
      <w:r w:rsidRPr="008659F1">
        <w:rPr>
          <w:rFonts w:ascii="Cambria Math" w:hAnsi="Cambria Math" w:cs="Cambria Math"/>
        </w:rPr>
        <w:t>‐</w:t>
      </w:r>
      <w:r>
        <w:rPr>
          <w:rFonts w:ascii="Century Schoolbook" w:hAnsi="Century Schoolbook"/>
        </w:rPr>
        <w:t>a</w:t>
      </w:r>
      <w:r w:rsidRPr="008659F1">
        <w:rPr>
          <w:rFonts w:ascii="Century Schoolbook" w:hAnsi="Century Schoolbook"/>
        </w:rPr>
        <w:t xml:space="preserve">nalytic </w:t>
      </w:r>
      <w:r>
        <w:rPr>
          <w:rFonts w:ascii="Century Schoolbook" w:hAnsi="Century Schoolbook"/>
        </w:rPr>
        <w:t>e</w:t>
      </w:r>
      <w:r w:rsidRPr="008659F1">
        <w:rPr>
          <w:rFonts w:ascii="Century Schoolbook" w:hAnsi="Century Schoolbook"/>
        </w:rPr>
        <w:t xml:space="preserve">vidence for </w:t>
      </w:r>
      <w:r>
        <w:rPr>
          <w:rFonts w:ascii="Century Schoolbook" w:hAnsi="Century Schoolbook"/>
        </w:rPr>
        <w:t>d</w:t>
      </w:r>
      <w:r w:rsidRPr="008659F1">
        <w:rPr>
          <w:rFonts w:ascii="Century Schoolbook" w:hAnsi="Century Schoolbook"/>
        </w:rPr>
        <w:t xml:space="preserve">ifferences </w:t>
      </w:r>
      <w:r>
        <w:rPr>
          <w:rFonts w:ascii="Century Schoolbook" w:hAnsi="Century Schoolbook"/>
        </w:rPr>
        <w:t>b</w:t>
      </w:r>
      <w:r w:rsidRPr="008659F1">
        <w:rPr>
          <w:rFonts w:ascii="Century Schoolbook" w:hAnsi="Century Schoolbook"/>
        </w:rPr>
        <w:t xml:space="preserve">etween </w:t>
      </w:r>
      <w:r>
        <w:rPr>
          <w:rFonts w:ascii="Century Schoolbook" w:hAnsi="Century Schoolbook"/>
        </w:rPr>
        <w:t>m</w:t>
      </w:r>
      <w:r w:rsidRPr="008659F1">
        <w:rPr>
          <w:rFonts w:ascii="Century Schoolbook" w:hAnsi="Century Schoolbook"/>
        </w:rPr>
        <w:t xml:space="preserve">ales and </w:t>
      </w:r>
      <w:r>
        <w:rPr>
          <w:rFonts w:ascii="Century Schoolbook" w:hAnsi="Century Schoolbook"/>
        </w:rPr>
        <w:t>f</w:t>
      </w:r>
      <w:r w:rsidRPr="008659F1">
        <w:rPr>
          <w:rFonts w:ascii="Century Schoolbook" w:hAnsi="Century Schoolbook"/>
        </w:rPr>
        <w:t>emales. </w:t>
      </w:r>
      <w:r w:rsidRPr="008659F1">
        <w:rPr>
          <w:rFonts w:ascii="Century Schoolbook" w:hAnsi="Century Schoolbook"/>
          <w:i/>
          <w:iCs/>
        </w:rPr>
        <w:t>Journal of Behavioral Decision Making</w:t>
      </w:r>
      <w:r>
        <w:rPr>
          <w:rFonts w:ascii="Century Schoolbook" w:hAnsi="Century Schoolbook"/>
          <w:i/>
          <w:iCs/>
        </w:rPr>
        <w:t>.</w:t>
      </w:r>
      <w:r w:rsidRPr="008659F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Advance online publication. doi:</w:t>
      </w:r>
      <w:r w:rsidR="00DA5378">
        <w:rPr>
          <w:rFonts w:ascii="Century Schoolbook" w:hAnsi="Century Schoolbook"/>
        </w:rPr>
        <w:t xml:space="preserve"> </w:t>
      </w:r>
      <w:r w:rsidRPr="009A0186">
        <w:rPr>
          <w:rFonts w:ascii="Century Schoolbook" w:hAnsi="Century Schoolbook"/>
        </w:rPr>
        <w:t>10.1002/bdm.1971</w:t>
      </w:r>
    </w:p>
    <w:p w:rsidR="009A0186" w:rsidRDefault="002D4E5D" w:rsidP="00DB6FDD">
      <w:pPr>
        <w:spacing w:before="100" w:beforeAutospacing="1" w:after="100" w:afterAutospacing="1"/>
        <w:ind w:firstLine="720"/>
        <w:rPr>
          <w:rFonts w:ascii="Century Schoolbook" w:hAnsi="Century Schoolbook"/>
          <w:bCs/>
        </w:rPr>
      </w:pPr>
      <w:r w:rsidRPr="004A1226">
        <w:rPr>
          <w:rFonts w:ascii="Century Schoolbook" w:hAnsi="Century Schoolbook"/>
          <w:bCs/>
          <w:color w:val="000000"/>
        </w:rPr>
        <w:lastRenderedPageBreak/>
        <w:t>Ma-Kellams, C</w:t>
      </w:r>
      <w:r>
        <w:rPr>
          <w:rFonts w:ascii="Century Schoolbook" w:hAnsi="Century Schoolbook"/>
          <w:bCs/>
          <w:color w:val="000000"/>
        </w:rPr>
        <w:t>.,</w:t>
      </w:r>
      <w:r w:rsidRPr="004A1226">
        <w:rPr>
          <w:rFonts w:ascii="Century Schoolbook" w:hAnsi="Century Schoolbook"/>
          <w:bCs/>
          <w:color w:val="000000"/>
        </w:rPr>
        <w:t xml:space="preserve"> Lai, L</w:t>
      </w:r>
      <w:r>
        <w:rPr>
          <w:rFonts w:ascii="Century Schoolbook" w:hAnsi="Century Schoolbook"/>
          <w:bCs/>
          <w:color w:val="000000"/>
        </w:rPr>
        <w:t>.,</w:t>
      </w:r>
      <w:r w:rsidRPr="004A1226">
        <w:rPr>
          <w:rFonts w:ascii="Century Schoolbook" w:hAnsi="Century Schoolbook"/>
          <w:bCs/>
          <w:color w:val="000000"/>
        </w:rPr>
        <w:t xml:space="preserve"> Taylor, S</w:t>
      </w:r>
      <w:r>
        <w:rPr>
          <w:rFonts w:ascii="Century Schoolbook" w:hAnsi="Century Schoolbook"/>
          <w:bCs/>
          <w:color w:val="000000"/>
        </w:rPr>
        <w:t>.</w:t>
      </w:r>
      <w:r w:rsidRPr="004A1226">
        <w:rPr>
          <w:rFonts w:ascii="Century Schoolbook" w:hAnsi="Century Schoolbook"/>
          <w:bCs/>
          <w:color w:val="000000"/>
        </w:rPr>
        <w:t>E</w:t>
      </w:r>
      <w:r>
        <w:rPr>
          <w:rFonts w:ascii="Century Schoolbook" w:hAnsi="Century Schoolbook"/>
          <w:bCs/>
          <w:color w:val="000000"/>
        </w:rPr>
        <w:t>.,</w:t>
      </w:r>
      <w:r w:rsidRPr="004A1226">
        <w:rPr>
          <w:rFonts w:ascii="Century Schoolbook" w:hAnsi="Century Schoolbook"/>
          <w:bCs/>
          <w:color w:val="000000"/>
        </w:rPr>
        <w:t xml:space="preserve"> </w:t>
      </w:r>
      <w:r>
        <w:rPr>
          <w:rFonts w:ascii="Century Schoolbook" w:hAnsi="Century Schoolbook"/>
          <w:bCs/>
          <w:color w:val="000000"/>
        </w:rPr>
        <w:t xml:space="preserve">&amp; </w:t>
      </w:r>
      <w:r w:rsidRPr="004A1226">
        <w:rPr>
          <w:rFonts w:ascii="Century Schoolbook" w:hAnsi="Century Schoolbook"/>
          <w:bCs/>
          <w:color w:val="000000"/>
        </w:rPr>
        <w:t>Lerner, J</w:t>
      </w:r>
      <w:r>
        <w:rPr>
          <w:rFonts w:ascii="Century Schoolbook" w:hAnsi="Century Schoolbook"/>
          <w:bCs/>
          <w:color w:val="000000"/>
        </w:rPr>
        <w:t>.</w:t>
      </w:r>
      <w:r w:rsidRPr="004A1226">
        <w:rPr>
          <w:rFonts w:ascii="Century Schoolbook" w:hAnsi="Century Schoolbook"/>
          <w:bCs/>
          <w:color w:val="000000"/>
        </w:rPr>
        <w:t>S</w:t>
      </w:r>
      <w:r>
        <w:rPr>
          <w:rFonts w:ascii="Century Schoolbook" w:hAnsi="Century Schoolbook"/>
          <w:bCs/>
          <w:color w:val="000000"/>
        </w:rPr>
        <w:t>. (2016).</w:t>
      </w:r>
      <w:r w:rsidRPr="004A1226">
        <w:rPr>
          <w:rFonts w:ascii="Century Schoolbook" w:hAnsi="Century Schoolbook"/>
          <w:bCs/>
          <w:color w:val="000000"/>
        </w:rPr>
        <w:t xml:space="preserve"> The contribution of trait negative affect and stress to recall for bodily states</w:t>
      </w:r>
      <w:r>
        <w:rPr>
          <w:rFonts w:ascii="Century Schoolbook" w:hAnsi="Century Schoolbook"/>
          <w:bCs/>
          <w:color w:val="000000"/>
        </w:rPr>
        <w:t xml:space="preserve">. </w:t>
      </w:r>
      <w:r w:rsidRPr="00417606">
        <w:rPr>
          <w:rFonts w:ascii="Century Schoolbook" w:hAnsi="Century Schoolbook"/>
          <w:bCs/>
          <w:i/>
          <w:color w:val="000000"/>
        </w:rPr>
        <w:t>Physiology and Behavior</w:t>
      </w:r>
      <w:r>
        <w:rPr>
          <w:rFonts w:ascii="Century Schoolbook" w:hAnsi="Century Schoolbook"/>
          <w:bCs/>
          <w:i/>
          <w:color w:val="000000"/>
        </w:rPr>
        <w:t>, 167</w:t>
      </w:r>
      <w:r>
        <w:rPr>
          <w:rFonts w:ascii="Century Schoolbook" w:hAnsi="Century Schoolbook"/>
          <w:bCs/>
          <w:color w:val="000000"/>
        </w:rPr>
        <w:t xml:space="preserve">, </w:t>
      </w:r>
      <w:r w:rsidRPr="00417606">
        <w:rPr>
          <w:rFonts w:ascii="Century Schoolbook" w:hAnsi="Century Schoolbook"/>
          <w:bCs/>
          <w:color w:val="000000"/>
        </w:rPr>
        <w:t>274-281</w:t>
      </w:r>
      <w:r w:rsidRPr="00B161BF">
        <w:rPr>
          <w:rFonts w:ascii="Century Schoolbook" w:hAnsi="Century Schoolbook"/>
          <w:bCs/>
          <w:color w:val="000000"/>
        </w:rPr>
        <w:t>.</w:t>
      </w:r>
    </w:p>
    <w:p w:rsidR="00385A47" w:rsidRPr="008659F1" w:rsidRDefault="00385A47" w:rsidP="00385A47">
      <w:pPr>
        <w:pStyle w:val="Default"/>
        <w:ind w:left="90" w:firstLine="630"/>
        <w:rPr>
          <w:rFonts w:ascii="Century Schoolbook" w:hAnsi="Century Schoolbook"/>
        </w:rPr>
      </w:pPr>
      <w:r>
        <w:rPr>
          <w:rFonts w:ascii="Century Schoolbook" w:hAnsi="Century Schoolbook"/>
        </w:rPr>
        <w:t>Gill, B.P., Lerner, J.S., &amp; Meosky, P. (2016).</w:t>
      </w:r>
      <w:r w:rsidRPr="00950C07">
        <w:rPr>
          <w:rFonts w:ascii="Century Schoolbook" w:hAnsi="Century Schoolbook"/>
        </w:rPr>
        <w:t xml:space="preserve">  </w:t>
      </w:r>
      <w:r w:rsidRPr="00D93793">
        <w:rPr>
          <w:rFonts w:ascii="Century Schoolbook" w:hAnsi="Century Schoolbook"/>
        </w:rPr>
        <w:t>Reimagining accountability in K-12 education: A behavioral science perspective</w:t>
      </w:r>
      <w:r w:rsidRPr="00950C07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 </w:t>
      </w:r>
      <w:r w:rsidRPr="00F64E13">
        <w:rPr>
          <w:rFonts w:ascii="Century Schoolbook" w:hAnsi="Century Schoolbook"/>
          <w:i/>
        </w:rPr>
        <w:t xml:space="preserve">Behavioral Science </w:t>
      </w:r>
      <w:r>
        <w:rPr>
          <w:rFonts w:ascii="Century Schoolbook" w:hAnsi="Century Schoolbook"/>
          <w:i/>
        </w:rPr>
        <w:t>and</w:t>
      </w:r>
      <w:r w:rsidRPr="00F64E13">
        <w:rPr>
          <w:rFonts w:ascii="Century Schoolbook" w:hAnsi="Century Schoolbook"/>
          <w:i/>
        </w:rPr>
        <w:t xml:space="preserve"> Policy</w:t>
      </w:r>
      <w:r>
        <w:rPr>
          <w:rFonts w:ascii="Century Schoolbook" w:hAnsi="Century Schoolbook"/>
          <w:i/>
        </w:rPr>
        <w:t>,</w:t>
      </w:r>
      <w:r w:rsidRPr="00910ABF">
        <w:rPr>
          <w:rFonts w:ascii="Century Schoolbook" w:hAnsi="Century Schoolbook"/>
          <w:i/>
        </w:rPr>
        <w:t xml:space="preserve"> 2</w:t>
      </w:r>
      <w:r>
        <w:rPr>
          <w:rFonts w:ascii="Century Schoolbook" w:hAnsi="Century Schoolbook"/>
        </w:rPr>
        <w:t>(1), 57-</w:t>
      </w:r>
      <w:r w:rsidRPr="005110FB">
        <w:rPr>
          <w:rFonts w:ascii="Century Schoolbook" w:hAnsi="Century Schoolbook"/>
        </w:rPr>
        <w:t>70.</w:t>
      </w:r>
    </w:p>
    <w:p w:rsidR="009A0186" w:rsidRPr="00DB6FDD" w:rsidRDefault="000B2F30" w:rsidP="000B2F30">
      <w:pPr>
        <w:spacing w:before="100" w:beforeAutospacing="1" w:after="100" w:afterAutospacing="1"/>
        <w:ind w:firstLine="720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</w:rPr>
        <w:t>Lerner, J.S. (2016). Psychologists in schools of public p</w:t>
      </w:r>
      <w:r w:rsidRPr="00984B8A">
        <w:rPr>
          <w:rFonts w:ascii="Century Schoolbook" w:hAnsi="Century Schoolbook"/>
        </w:rPr>
        <w:t>olicy</w:t>
      </w:r>
      <w:r w:rsidRPr="009A57D4">
        <w:rPr>
          <w:rFonts w:ascii="Century Schoolbook" w:hAnsi="Century Schoolbook"/>
          <w:bCs/>
          <w:color w:val="000000"/>
        </w:rPr>
        <w:t>.  In R.</w:t>
      </w:r>
      <w:r>
        <w:rPr>
          <w:rFonts w:ascii="Century Schoolbook" w:hAnsi="Century Schoolbook"/>
          <w:bCs/>
          <w:color w:val="000000"/>
        </w:rPr>
        <w:t>J.</w:t>
      </w:r>
      <w:r w:rsidRPr="009A57D4">
        <w:rPr>
          <w:rFonts w:ascii="Century Schoolbook" w:hAnsi="Century Schoolbook"/>
          <w:bCs/>
          <w:color w:val="000000"/>
        </w:rPr>
        <w:t xml:space="preserve"> Sternberg (Ed.), </w:t>
      </w:r>
      <w:r w:rsidRPr="009A57D4">
        <w:rPr>
          <w:rFonts w:ascii="Century Schoolbook" w:hAnsi="Century Schoolbook"/>
          <w:bCs/>
          <w:i/>
          <w:color w:val="000000"/>
        </w:rPr>
        <w:t>Career paths in psychology</w:t>
      </w:r>
      <w:r w:rsidRPr="00417606">
        <w:rPr>
          <w:rFonts w:ascii="Century Schoolbook" w:hAnsi="Century Schoolbook"/>
          <w:bCs/>
          <w:color w:val="000000"/>
        </w:rPr>
        <w:t xml:space="preserve"> (103-118)</w:t>
      </w:r>
      <w:r w:rsidR="00B412C5">
        <w:rPr>
          <w:rFonts w:ascii="Century Schoolbook" w:hAnsi="Century Schoolbook"/>
          <w:bCs/>
          <w:color w:val="000000"/>
        </w:rPr>
        <w:t xml:space="preserve">. </w:t>
      </w:r>
      <w:r w:rsidRPr="009A57D4">
        <w:rPr>
          <w:rFonts w:ascii="Century Schoolbook" w:hAnsi="Century Schoolbook"/>
          <w:bCs/>
          <w:color w:val="000000"/>
        </w:rPr>
        <w:t>Washington, DC: APA Press</w:t>
      </w:r>
      <w:r>
        <w:rPr>
          <w:rFonts w:ascii="Century Schoolbook" w:hAnsi="Century Schoolbook"/>
          <w:bCs/>
          <w:color w:val="000000"/>
        </w:rPr>
        <w:t>.</w:t>
      </w:r>
    </w:p>
    <w:p w:rsidR="002144B9" w:rsidRPr="008659F1" w:rsidRDefault="002144B9" w:rsidP="002144B9">
      <w:pPr>
        <w:pStyle w:val="Default"/>
        <w:ind w:left="90" w:firstLine="630"/>
        <w:rPr>
          <w:rFonts w:ascii="Century Schoolbook" w:hAnsi="Century Schoolbook"/>
        </w:rPr>
      </w:pPr>
      <w:r w:rsidRPr="0066045B">
        <w:rPr>
          <w:rFonts w:ascii="Century Schoolbook" w:hAnsi="Century Schoolbook"/>
        </w:rPr>
        <w:t>Ma-Kellams, C. &amp; Lerner</w:t>
      </w:r>
      <w:r>
        <w:rPr>
          <w:rFonts w:ascii="Century Schoolbook" w:hAnsi="Century Schoolbook"/>
        </w:rPr>
        <w:t>, J.S. (</w:t>
      </w:r>
      <w:r w:rsidR="001047C8">
        <w:rPr>
          <w:rFonts w:ascii="Century Schoolbook" w:hAnsi="Century Schoolbook"/>
        </w:rPr>
        <w:t>2016</w:t>
      </w:r>
      <w:r>
        <w:rPr>
          <w:rFonts w:ascii="Century Schoolbook" w:hAnsi="Century Schoolbook"/>
        </w:rPr>
        <w:t xml:space="preserve">). </w:t>
      </w:r>
      <w:r w:rsidRPr="008659F1">
        <w:rPr>
          <w:rFonts w:ascii="Century Schoolbook" w:hAnsi="Century Schoolbook"/>
        </w:rPr>
        <w:t>Trust your gut or think carefully?</w:t>
      </w:r>
    </w:p>
    <w:p w:rsidR="002144B9" w:rsidRDefault="002144B9" w:rsidP="002144B9">
      <w:pPr>
        <w:pStyle w:val="Default"/>
        <w:ind w:left="90"/>
        <w:rPr>
          <w:rFonts w:ascii="Century Schoolbook" w:hAnsi="Century Schoolbook"/>
        </w:rPr>
      </w:pPr>
      <w:r w:rsidRPr="008659F1">
        <w:rPr>
          <w:rFonts w:ascii="Century Schoolbook" w:hAnsi="Century Schoolbook"/>
        </w:rPr>
        <w:t>Examining whether an intuitive, versus a systematic, mode of thought produces greater empathic accuracy</w:t>
      </w:r>
      <w:r w:rsidRPr="0066045B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  <w:i/>
        </w:rPr>
        <w:t>Journal of Personality and Social Psychology</w:t>
      </w:r>
      <w:r w:rsidRPr="00910ABF">
        <w:rPr>
          <w:i/>
        </w:rPr>
        <w:t>,</w:t>
      </w:r>
      <w:r w:rsidRPr="00910ABF">
        <w:rPr>
          <w:rFonts w:ascii="Century Schoolbook" w:hAnsi="Century Schoolbook"/>
          <w:i/>
        </w:rPr>
        <w:t xml:space="preserve"> 111</w:t>
      </w:r>
      <w:r>
        <w:rPr>
          <w:rFonts w:ascii="Century Schoolbook" w:hAnsi="Century Schoolbook"/>
        </w:rPr>
        <w:t>(5), 674-6</w:t>
      </w:r>
      <w:r w:rsidRPr="005D35F8">
        <w:rPr>
          <w:rFonts w:ascii="Century Schoolbook" w:hAnsi="Century Schoolbook"/>
        </w:rPr>
        <w:t>8</w:t>
      </w:r>
      <w:r>
        <w:rPr>
          <w:rFonts w:ascii="Century Schoolbook" w:hAnsi="Century Schoolbook"/>
        </w:rPr>
        <w:t>5.</w:t>
      </w:r>
    </w:p>
    <w:p w:rsidR="00E73C91" w:rsidRDefault="00E73C91" w:rsidP="000E1A9A">
      <w:pPr>
        <w:pStyle w:val="Default"/>
        <w:rPr>
          <w:rFonts w:ascii="Century Schoolbook" w:hAnsi="Century Schoolbook"/>
        </w:rPr>
      </w:pPr>
    </w:p>
    <w:p w:rsidR="002144B9" w:rsidRDefault="00E73C91" w:rsidP="000E1A9A">
      <w:pPr>
        <w:pStyle w:val="Default"/>
        <w:ind w:firstLine="720"/>
      </w:pPr>
      <w:r>
        <w:rPr>
          <w:rFonts w:ascii="Century Schoolbook" w:hAnsi="Century Schoolbook"/>
        </w:rPr>
        <w:t>Lerner, J.S. (2016</w:t>
      </w:r>
      <w:r w:rsidRPr="00E73C91">
        <w:rPr>
          <w:rFonts w:ascii="Century Schoolbook" w:hAnsi="Century Schoolbook"/>
        </w:rPr>
        <w:t xml:space="preserve">). </w:t>
      </w:r>
      <w:r>
        <w:rPr>
          <w:rFonts w:ascii="Century Schoolbook" w:hAnsi="Century Schoolbook"/>
        </w:rPr>
        <w:t>How cognition became hot: Emotions, decisions and policy m</w:t>
      </w:r>
      <w:r w:rsidRPr="00E73C91">
        <w:rPr>
          <w:rFonts w:ascii="Century Schoolbook" w:hAnsi="Century Schoolbook"/>
        </w:rPr>
        <w:t>aking. I</w:t>
      </w:r>
      <w:r w:rsidR="000E1A9A">
        <w:rPr>
          <w:rFonts w:ascii="Century Schoolbook" w:hAnsi="Century Schoolbook"/>
        </w:rPr>
        <w:t>nterview i</w:t>
      </w:r>
      <w:r w:rsidRPr="00E73C91">
        <w:rPr>
          <w:rFonts w:ascii="Century Schoolbook" w:hAnsi="Century Schoolbook"/>
        </w:rPr>
        <w:t xml:space="preserve">n </w:t>
      </w:r>
      <w:r>
        <w:rPr>
          <w:rFonts w:ascii="Century Schoolbook" w:hAnsi="Century Schoolbook"/>
        </w:rPr>
        <w:t>A. Scarantino (Ed</w:t>
      </w:r>
      <w:r w:rsidRPr="00E73C91">
        <w:rPr>
          <w:rFonts w:ascii="Century Schoolbook" w:hAnsi="Century Schoolbook"/>
        </w:rPr>
        <w:t xml:space="preserve">.), </w:t>
      </w:r>
      <w:r w:rsidRPr="000E1A9A">
        <w:rPr>
          <w:rFonts w:ascii="Century Schoolbook" w:hAnsi="Century Schoolbook"/>
          <w:i/>
        </w:rPr>
        <w:t>Emotion Researcher, ISRE’s Sourcebook for Research on Emotion and Affect</w:t>
      </w:r>
      <w:r>
        <w:rPr>
          <w:rFonts w:ascii="Century Schoolbook" w:hAnsi="Century Schoolbook"/>
        </w:rPr>
        <w:t xml:space="preserve">. </w:t>
      </w:r>
      <w:r w:rsidRPr="00E73C91">
        <w:rPr>
          <w:rFonts w:ascii="Century Schoolbook" w:hAnsi="Century Schoolbook"/>
        </w:rPr>
        <w:t>Retrieved from</w:t>
      </w:r>
      <w:r w:rsidRPr="00E73C91">
        <w:t xml:space="preserve"> </w:t>
      </w:r>
      <w:r w:rsidRPr="00E73C91">
        <w:rPr>
          <w:rFonts w:ascii="Century Schoolbook" w:hAnsi="Century Schoolbook"/>
        </w:rPr>
        <w:t>http://emotionresearcher.com/how-cognition-became-hot-emotions-decisions-and-policy-making/</w:t>
      </w:r>
      <w:r>
        <w:rPr>
          <w:rFonts w:ascii="Century Schoolbook" w:hAnsi="Century Schoolbook"/>
        </w:rPr>
        <w:t>.</w:t>
      </w:r>
    </w:p>
    <w:p w:rsidR="008F6BBB" w:rsidRPr="009A57D4" w:rsidRDefault="008F6BBB" w:rsidP="00DB6FDD">
      <w:pPr>
        <w:pStyle w:val="Default"/>
        <w:ind w:left="90" w:firstLine="630"/>
      </w:pPr>
    </w:p>
    <w:p w:rsidR="00F456D7" w:rsidRDefault="00F456D7" w:rsidP="00CD705D">
      <w:pPr>
        <w:ind w:left="90" w:firstLine="630"/>
        <w:rPr>
          <w:rFonts w:ascii="Century Schoolbook" w:hAnsi="Century Schoolbook"/>
          <w:color w:val="000000"/>
        </w:rPr>
      </w:pPr>
      <w:r w:rsidRPr="00320723">
        <w:rPr>
          <w:rFonts w:ascii="Century Schoolbook" w:hAnsi="Century Schoolbook"/>
          <w:color w:val="000000"/>
        </w:rPr>
        <w:t>Ferrer, R., Klein, W., Lerner, J.S., Reyna, V.F., &amp; Keltner, D. (</w:t>
      </w:r>
      <w:r w:rsidR="000C1BAB">
        <w:rPr>
          <w:rFonts w:ascii="Century Schoolbook" w:hAnsi="Century Schoolbook"/>
          <w:color w:val="000000"/>
        </w:rPr>
        <w:t>2015</w:t>
      </w:r>
      <w:r w:rsidRPr="00320723">
        <w:rPr>
          <w:rFonts w:ascii="Century Schoolbook" w:hAnsi="Century Schoolbook"/>
          <w:color w:val="000000"/>
        </w:rPr>
        <w:t xml:space="preserve">). </w:t>
      </w:r>
      <w:r w:rsidRPr="00B10355">
        <w:rPr>
          <w:rFonts w:ascii="Century Schoolbook" w:hAnsi="Century Schoolbook"/>
          <w:color w:val="000000"/>
        </w:rPr>
        <w:t xml:space="preserve">Emotions and </w:t>
      </w:r>
      <w:r w:rsidR="00950C07">
        <w:rPr>
          <w:rFonts w:ascii="Century Schoolbook" w:hAnsi="Century Schoolbook"/>
          <w:color w:val="000000"/>
        </w:rPr>
        <w:t>h</w:t>
      </w:r>
      <w:r w:rsidRPr="00B10355">
        <w:rPr>
          <w:rFonts w:ascii="Century Schoolbook" w:hAnsi="Century Schoolbook"/>
          <w:color w:val="000000"/>
        </w:rPr>
        <w:t xml:space="preserve">ealth </w:t>
      </w:r>
      <w:r w:rsidR="00950C07">
        <w:rPr>
          <w:rFonts w:ascii="Century Schoolbook" w:hAnsi="Century Schoolbook"/>
          <w:color w:val="000000"/>
        </w:rPr>
        <w:t>d</w:t>
      </w:r>
      <w:r w:rsidRPr="00B10355">
        <w:rPr>
          <w:rFonts w:ascii="Century Schoolbook" w:hAnsi="Century Schoolbook"/>
          <w:color w:val="000000"/>
        </w:rPr>
        <w:t>ecision-</w:t>
      </w:r>
      <w:r w:rsidR="00950C07">
        <w:rPr>
          <w:rFonts w:ascii="Century Schoolbook" w:hAnsi="Century Schoolbook"/>
          <w:color w:val="000000"/>
        </w:rPr>
        <w:t>m</w:t>
      </w:r>
      <w:r w:rsidRPr="00B10355">
        <w:rPr>
          <w:rFonts w:ascii="Century Schoolbook" w:hAnsi="Century Schoolbook"/>
          <w:color w:val="000000"/>
        </w:rPr>
        <w:t xml:space="preserve">aking: Extending the Appraisal Tendency Framework to </w:t>
      </w:r>
      <w:r w:rsidR="00950C07">
        <w:rPr>
          <w:rFonts w:ascii="Century Schoolbook" w:hAnsi="Century Schoolbook"/>
          <w:color w:val="000000"/>
        </w:rPr>
        <w:t>i</w:t>
      </w:r>
      <w:r w:rsidRPr="00B10355">
        <w:rPr>
          <w:rFonts w:ascii="Century Schoolbook" w:hAnsi="Century Schoolbook"/>
          <w:color w:val="000000"/>
        </w:rPr>
        <w:t xml:space="preserve">mprove </w:t>
      </w:r>
      <w:r w:rsidR="00950C07">
        <w:rPr>
          <w:rFonts w:ascii="Century Schoolbook" w:hAnsi="Century Schoolbook"/>
          <w:color w:val="000000"/>
        </w:rPr>
        <w:t>h</w:t>
      </w:r>
      <w:r w:rsidRPr="00B10355">
        <w:rPr>
          <w:rFonts w:ascii="Century Schoolbook" w:hAnsi="Century Schoolbook"/>
          <w:color w:val="000000"/>
        </w:rPr>
        <w:t xml:space="preserve">ealth and </w:t>
      </w:r>
      <w:r w:rsidR="00950C07">
        <w:rPr>
          <w:rFonts w:ascii="Century Schoolbook" w:hAnsi="Century Schoolbook"/>
          <w:color w:val="000000"/>
        </w:rPr>
        <w:t>h</w:t>
      </w:r>
      <w:r w:rsidRPr="00B10355">
        <w:rPr>
          <w:rFonts w:ascii="Century Schoolbook" w:hAnsi="Century Schoolbook"/>
          <w:color w:val="000000"/>
        </w:rPr>
        <w:t>ealthcare. In</w:t>
      </w:r>
      <w:r w:rsidRPr="00320723">
        <w:rPr>
          <w:rFonts w:ascii="Century Schoolbook" w:hAnsi="Century Schoolbook"/>
          <w:color w:val="000000"/>
        </w:rPr>
        <w:t xml:space="preserve"> C. Roberto &amp; I. Kawachi (Eds.), </w:t>
      </w:r>
      <w:r w:rsidRPr="00B10355">
        <w:rPr>
          <w:rFonts w:ascii="Century Schoolbook" w:hAnsi="Century Schoolbook"/>
          <w:i/>
          <w:color w:val="000000"/>
        </w:rPr>
        <w:t>Behavioral economics and public health</w:t>
      </w:r>
      <w:r w:rsidR="008B7173">
        <w:rPr>
          <w:rFonts w:ascii="Century Schoolbook" w:hAnsi="Century Schoolbook"/>
          <w:i/>
          <w:color w:val="000000"/>
        </w:rPr>
        <w:t xml:space="preserve"> </w:t>
      </w:r>
      <w:r w:rsidR="008B7173" w:rsidRPr="00DB6FDD">
        <w:rPr>
          <w:rFonts w:ascii="Century Schoolbook" w:hAnsi="Century Schoolbook"/>
          <w:color w:val="000000"/>
        </w:rPr>
        <w:t>(101-131)</w:t>
      </w:r>
      <w:r w:rsidRPr="00B10355">
        <w:rPr>
          <w:rFonts w:ascii="Century Schoolbook" w:hAnsi="Century Schoolbook"/>
          <w:i/>
          <w:color w:val="000000"/>
        </w:rPr>
        <w:t>.</w:t>
      </w:r>
      <w:r w:rsidRPr="00320723">
        <w:rPr>
          <w:rFonts w:ascii="Century Schoolbook" w:hAnsi="Century Schoolbook"/>
          <w:color w:val="000000"/>
        </w:rPr>
        <w:t xml:space="preserve"> </w:t>
      </w:r>
      <w:r w:rsidR="0052405D">
        <w:rPr>
          <w:rFonts w:ascii="Century Schoolbook" w:hAnsi="Century Schoolbook"/>
          <w:color w:val="000000"/>
        </w:rPr>
        <w:t>New York</w:t>
      </w:r>
      <w:r w:rsidRPr="00320723">
        <w:rPr>
          <w:rFonts w:ascii="Century Schoolbook" w:hAnsi="Century Schoolbook"/>
          <w:color w:val="000000"/>
        </w:rPr>
        <w:t xml:space="preserve">, </w:t>
      </w:r>
      <w:r w:rsidR="0052405D">
        <w:rPr>
          <w:rFonts w:ascii="Century Schoolbook" w:hAnsi="Century Schoolbook"/>
          <w:color w:val="000000"/>
        </w:rPr>
        <w:t>NY</w:t>
      </w:r>
      <w:r w:rsidRPr="00320723">
        <w:rPr>
          <w:rFonts w:ascii="Century Schoolbook" w:hAnsi="Century Schoolbook"/>
          <w:color w:val="000000"/>
        </w:rPr>
        <w:t xml:space="preserve">: </w:t>
      </w:r>
      <w:r w:rsidR="0052405D">
        <w:rPr>
          <w:rFonts w:ascii="Century Schoolbook" w:hAnsi="Century Schoolbook"/>
          <w:color w:val="000000"/>
        </w:rPr>
        <w:t>Oxford</w:t>
      </w:r>
      <w:r w:rsidRPr="00320723">
        <w:rPr>
          <w:rFonts w:ascii="Century Schoolbook" w:hAnsi="Century Schoolbook"/>
          <w:color w:val="000000"/>
        </w:rPr>
        <w:t xml:space="preserve"> University Press.</w:t>
      </w:r>
    </w:p>
    <w:p w:rsidR="00FE2C4C" w:rsidRDefault="00FE2C4C" w:rsidP="00FE2C4C">
      <w:pPr>
        <w:pStyle w:val="Default"/>
        <w:ind w:left="90" w:firstLine="630"/>
        <w:rPr>
          <w:rFonts w:ascii="Century Schoolbook" w:hAnsi="Century Schoolbook"/>
        </w:rPr>
      </w:pPr>
    </w:p>
    <w:p w:rsidR="005110FB" w:rsidRDefault="00FE2C4C" w:rsidP="00D93793">
      <w:pPr>
        <w:pStyle w:val="Default"/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Sherman, G.D., Lerner, J.S., Josephs, R., Renshon, J., </w:t>
      </w:r>
      <w:r>
        <w:rPr>
          <w:rFonts w:ascii="Century Schoolbook" w:hAnsi="Century Schoolbook"/>
        </w:rPr>
        <w:t>&amp;</w:t>
      </w:r>
      <w:r w:rsidRPr="00094555">
        <w:rPr>
          <w:rFonts w:ascii="Century Schoolbook" w:hAnsi="Century Schoolbook"/>
        </w:rPr>
        <w:t xml:space="preserve"> Gross, J.J. (</w:t>
      </w:r>
      <w:r>
        <w:rPr>
          <w:rFonts w:ascii="Century Schoolbook" w:hAnsi="Century Schoolbook"/>
        </w:rPr>
        <w:t>2015</w:t>
      </w:r>
      <w:r w:rsidRPr="00094555">
        <w:rPr>
          <w:rFonts w:ascii="Century Schoolbook" w:hAnsi="Century Schoolbook"/>
        </w:rPr>
        <w:t xml:space="preserve">). </w:t>
      </w:r>
      <w:r w:rsidRPr="00B10355">
        <w:rPr>
          <w:rFonts w:ascii="Century Schoolbook" w:hAnsi="Century Schoolbook"/>
        </w:rPr>
        <w:t>The interaction of testosterone and cortisol is associated with attained status in male executives.</w:t>
      </w:r>
      <w:r>
        <w:rPr>
          <w:rFonts w:ascii="Century Schoolbook" w:hAnsi="Century Schoolbook"/>
        </w:rPr>
        <w:t xml:space="preserve"> </w:t>
      </w:r>
      <w:r w:rsidRPr="006B0CB3">
        <w:rPr>
          <w:rFonts w:ascii="Century Schoolbook" w:hAnsi="Century Schoolbook"/>
          <w:i/>
        </w:rPr>
        <w:t>Journal of Personality and Social Psychology</w:t>
      </w:r>
      <w:r w:rsidR="005D35F8" w:rsidRPr="00DB6FDD">
        <w:rPr>
          <w:rFonts w:ascii="Century Schoolbook" w:hAnsi="Century Schoolbook"/>
          <w:i/>
        </w:rPr>
        <w:t>, 110</w:t>
      </w:r>
      <w:r w:rsidR="005D35F8">
        <w:rPr>
          <w:rFonts w:ascii="Century Schoolbook" w:hAnsi="Century Schoolbook"/>
        </w:rPr>
        <w:t xml:space="preserve">(6), </w:t>
      </w:r>
      <w:r w:rsidR="005D35F8" w:rsidRPr="005D35F8">
        <w:rPr>
          <w:rFonts w:ascii="Century Schoolbook" w:hAnsi="Century Schoolbook"/>
        </w:rPr>
        <w:t>921-</w:t>
      </w:r>
      <w:r w:rsidR="005D35F8">
        <w:rPr>
          <w:rFonts w:ascii="Century Schoolbook" w:hAnsi="Century Schoolbook"/>
        </w:rPr>
        <w:t>929.</w:t>
      </w:r>
    </w:p>
    <w:p w:rsidR="00FE2C4C" w:rsidRDefault="00FE2C4C" w:rsidP="00D93793">
      <w:pPr>
        <w:pStyle w:val="Default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61C2C" w:rsidRPr="00320723" w:rsidRDefault="00361C2C" w:rsidP="00361C2C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Sherman, G.D., Lerner, J.S., Renshon, J., Ma-Kellams, C., &amp; Joel, S. (</w:t>
      </w:r>
      <w:r>
        <w:rPr>
          <w:rFonts w:ascii="Century Schoolbook" w:hAnsi="Century Schoolbook"/>
        </w:rPr>
        <w:t>2015</w:t>
      </w:r>
      <w:r w:rsidRPr="00320723">
        <w:rPr>
          <w:rFonts w:ascii="Century Schoolbook" w:hAnsi="Century Schoolbook"/>
        </w:rPr>
        <w:t xml:space="preserve">). </w:t>
      </w:r>
      <w:r w:rsidRPr="00D81963">
        <w:rPr>
          <w:rFonts w:ascii="Century Schoolbook" w:hAnsi="Century Schoolbook"/>
        </w:rPr>
        <w:t>Perceiving others’ feelings: The importance of personality and social structure</w:t>
      </w:r>
      <w:r w:rsidRPr="00320723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  <w:i/>
        </w:rPr>
        <w:t>Social Psychological and Personalit</w:t>
      </w:r>
      <w:r w:rsidRPr="00361C2C">
        <w:rPr>
          <w:rFonts w:ascii="Century Schoolbook" w:hAnsi="Century Schoolbook"/>
          <w:i/>
        </w:rPr>
        <w:t>y Science</w:t>
      </w:r>
      <w:r w:rsidRPr="00D93793">
        <w:rPr>
          <w:i/>
        </w:rPr>
        <w:t xml:space="preserve">, </w:t>
      </w:r>
      <w:r w:rsidRPr="00D93793">
        <w:rPr>
          <w:rFonts w:ascii="Century Schoolbook" w:hAnsi="Century Schoolbook"/>
          <w:i/>
        </w:rPr>
        <w:t>6</w:t>
      </w:r>
      <w:r>
        <w:rPr>
          <w:rFonts w:ascii="Century Schoolbook" w:hAnsi="Century Schoolbook"/>
        </w:rPr>
        <w:t>(</w:t>
      </w:r>
      <w:r w:rsidRPr="00361C2C">
        <w:rPr>
          <w:rFonts w:ascii="Century Schoolbook" w:hAnsi="Century Schoolbook"/>
        </w:rPr>
        <w:t>5</w:t>
      </w:r>
      <w:r>
        <w:rPr>
          <w:rFonts w:ascii="Century Schoolbook" w:hAnsi="Century Schoolbook"/>
        </w:rPr>
        <w:t>),</w:t>
      </w:r>
      <w:r w:rsidRPr="00361C2C">
        <w:rPr>
          <w:rFonts w:ascii="Century Schoolbook" w:hAnsi="Century Schoolbook"/>
        </w:rPr>
        <w:t xml:space="preserve"> 559-569</w:t>
      </w:r>
      <w:r>
        <w:rPr>
          <w:rFonts w:ascii="Century Schoolbook" w:hAnsi="Century Schoolbook"/>
        </w:rPr>
        <w:t>.</w:t>
      </w:r>
    </w:p>
    <w:p w:rsidR="00361C2C" w:rsidRDefault="00361C2C" w:rsidP="00163F0B">
      <w:pPr>
        <w:ind w:left="90" w:firstLine="630"/>
        <w:rPr>
          <w:rFonts w:ascii="Century Schoolbook" w:hAnsi="Century Schoolbook"/>
          <w:color w:val="000000"/>
        </w:rPr>
      </w:pPr>
    </w:p>
    <w:p w:rsidR="00163F0B" w:rsidRPr="00320723" w:rsidRDefault="00163F0B" w:rsidP="00163F0B">
      <w:pPr>
        <w:ind w:left="90" w:firstLine="630"/>
        <w:rPr>
          <w:rFonts w:ascii="Century Schoolbook" w:hAnsi="Century Schoolbook"/>
          <w:color w:val="000000"/>
        </w:rPr>
      </w:pPr>
      <w:r w:rsidRPr="00320723">
        <w:rPr>
          <w:rFonts w:ascii="Century Schoolbook" w:hAnsi="Century Schoolbook"/>
          <w:color w:val="000000"/>
        </w:rPr>
        <w:t>Lerner J.S., Li Y., Valdesolo P., &amp; Kassam K. (</w:t>
      </w:r>
      <w:r>
        <w:rPr>
          <w:rFonts w:ascii="Century Schoolbook" w:hAnsi="Century Schoolbook"/>
          <w:color w:val="000000"/>
        </w:rPr>
        <w:t>2015</w:t>
      </w:r>
      <w:r w:rsidRPr="00320723">
        <w:rPr>
          <w:rFonts w:ascii="Century Schoolbook" w:hAnsi="Century Schoolbook"/>
          <w:color w:val="000000"/>
        </w:rPr>
        <w:t>). Emotion and decision making.</w:t>
      </w:r>
      <w:r w:rsidRPr="00320723">
        <w:rPr>
          <w:rFonts w:ascii="Century Schoolbook" w:hAnsi="Century Schoolbook"/>
          <w:i/>
          <w:iCs/>
          <w:color w:val="000000"/>
        </w:rPr>
        <w:t xml:space="preserve"> Annual Review of Psychology</w:t>
      </w:r>
      <w:r>
        <w:rPr>
          <w:rFonts w:ascii="Century Schoolbook" w:hAnsi="Century Schoolbook"/>
          <w:i/>
          <w:iCs/>
          <w:color w:val="000000"/>
        </w:rPr>
        <w:t>,</w:t>
      </w:r>
      <w:r w:rsidRPr="00320723">
        <w:rPr>
          <w:rFonts w:ascii="Century Schoolbook" w:hAnsi="Century Schoolbook"/>
          <w:i/>
          <w:iCs/>
          <w:color w:val="000000"/>
        </w:rPr>
        <w:t xml:space="preserve"> </w:t>
      </w:r>
      <w:r w:rsidRPr="00320723">
        <w:rPr>
          <w:rFonts w:ascii="Century Schoolbook" w:hAnsi="Century Schoolbook"/>
          <w:i/>
          <w:color w:val="000000"/>
        </w:rPr>
        <w:t>66</w:t>
      </w:r>
      <w:r>
        <w:rPr>
          <w:rFonts w:ascii="Century Schoolbook" w:hAnsi="Century Schoolbook"/>
          <w:color w:val="000000"/>
        </w:rPr>
        <w:t>, 799-823</w:t>
      </w:r>
      <w:r w:rsidRPr="00320723">
        <w:rPr>
          <w:rFonts w:ascii="Century Schoolbook" w:hAnsi="Century Schoolbook"/>
          <w:color w:val="000000"/>
        </w:rPr>
        <w:t>.</w:t>
      </w:r>
    </w:p>
    <w:p w:rsidR="00933E64" w:rsidRDefault="00933E64" w:rsidP="00CD705D">
      <w:pPr>
        <w:ind w:left="90" w:firstLine="630"/>
        <w:rPr>
          <w:rFonts w:ascii="Century Schoolbook" w:hAnsi="Century Schoolbook"/>
          <w:color w:val="000000"/>
        </w:rPr>
      </w:pPr>
    </w:p>
    <w:p w:rsidR="00FF6105" w:rsidRPr="00EC3B9B" w:rsidRDefault="00FF6105" w:rsidP="00CD705D">
      <w:pPr>
        <w:pStyle w:val="Default"/>
        <w:ind w:left="90" w:firstLine="63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DeSteno, D., Li, Y., Dickens, L., </w:t>
      </w:r>
      <w:r w:rsidR="0066045B">
        <w:rPr>
          <w:rFonts w:ascii="Century Schoolbook" w:hAnsi="Century Schoolbook"/>
        </w:rPr>
        <w:t>&amp;</w:t>
      </w:r>
      <w:r>
        <w:rPr>
          <w:rFonts w:ascii="Century Schoolbook" w:hAnsi="Century Schoolbook"/>
        </w:rPr>
        <w:t xml:space="preserve"> Lerner, J.</w:t>
      </w:r>
      <w:r w:rsidR="0066045B">
        <w:rPr>
          <w:rFonts w:ascii="Century Schoolbook" w:hAnsi="Century Schoolbook"/>
        </w:rPr>
        <w:t>S.</w:t>
      </w:r>
      <w:r>
        <w:rPr>
          <w:rFonts w:ascii="Century Schoolbook" w:hAnsi="Century Schoolbook"/>
        </w:rPr>
        <w:t xml:space="preserve"> (2014). </w:t>
      </w:r>
      <w:r w:rsidRPr="00784C3A">
        <w:rPr>
          <w:rFonts w:ascii="Century Schoolbook" w:hAnsi="Century Schoolbook"/>
        </w:rPr>
        <w:t>Gratitude:  A tool for reducing economic impatience</w:t>
      </w:r>
      <w:r w:rsidRPr="00607644"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</w:rPr>
        <w:t xml:space="preserve"> </w:t>
      </w:r>
      <w:r w:rsidRPr="00784C3A">
        <w:rPr>
          <w:rFonts w:ascii="Century Schoolbook" w:hAnsi="Century Schoolbook"/>
          <w:i/>
        </w:rPr>
        <w:t xml:space="preserve">Psychological </w:t>
      </w:r>
      <w:r w:rsidRPr="00EC3B9B">
        <w:rPr>
          <w:rFonts w:ascii="Century Schoolbook" w:hAnsi="Century Schoolbook"/>
          <w:i/>
        </w:rPr>
        <w:t>Science</w:t>
      </w:r>
      <w:r w:rsidR="00EC3B9B" w:rsidRPr="006B0CB3">
        <w:rPr>
          <w:rFonts w:ascii="Century Schoolbook" w:hAnsi="Century Schoolbook"/>
          <w:i/>
        </w:rPr>
        <w:t xml:space="preserve">, </w:t>
      </w:r>
      <w:r w:rsidR="00364807" w:rsidRPr="006B0CB3">
        <w:rPr>
          <w:rFonts w:ascii="Century Schoolbook" w:hAnsi="Century Schoolbook"/>
          <w:i/>
        </w:rPr>
        <w:t>25</w:t>
      </w:r>
      <w:r w:rsidR="00364807" w:rsidRPr="00364807">
        <w:rPr>
          <w:rFonts w:ascii="Century Schoolbook" w:hAnsi="Century Schoolbook"/>
        </w:rPr>
        <w:t>(6), 1262-1267.</w:t>
      </w:r>
    </w:p>
    <w:p w:rsidR="004F5058" w:rsidRPr="00C003EE" w:rsidRDefault="004F5058" w:rsidP="00CD705D">
      <w:pPr>
        <w:pStyle w:val="ListParagraph"/>
        <w:ind w:left="90" w:firstLine="630"/>
        <w:rPr>
          <w:rFonts w:ascii="Century Schoolbook" w:hAnsi="Century Schoolbook"/>
        </w:rPr>
      </w:pPr>
    </w:p>
    <w:p w:rsidR="00320723" w:rsidRPr="00320723" w:rsidRDefault="00320723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(2014). Negotiating under the influence. Reprinted in </w:t>
      </w:r>
      <w:r w:rsidRPr="00320723">
        <w:rPr>
          <w:rFonts w:ascii="Century Schoolbook" w:hAnsi="Century Schoolbook"/>
          <w:i/>
        </w:rPr>
        <w:t>Harvard Business Review OnPoint</w:t>
      </w:r>
      <w:r w:rsidRPr="00320723">
        <w:rPr>
          <w:rFonts w:ascii="Century Schoolbook" w:hAnsi="Century Schoolbook"/>
        </w:rPr>
        <w:t xml:space="preserve">, </w:t>
      </w:r>
      <w:r w:rsidRPr="00320723">
        <w:rPr>
          <w:rFonts w:ascii="Century Schoolbook" w:hAnsi="Century Schoolbook"/>
          <w:i/>
        </w:rPr>
        <w:t>Summer 2014</w:t>
      </w:r>
      <w:r w:rsidRPr="00320723">
        <w:rPr>
          <w:rFonts w:ascii="Century Schoolbook" w:hAnsi="Century Schoolbook"/>
        </w:rPr>
        <w:t>, 20-22.</w:t>
      </w:r>
    </w:p>
    <w:p w:rsidR="00320723" w:rsidRDefault="00320723" w:rsidP="00CD705D">
      <w:pPr>
        <w:ind w:left="90" w:firstLine="630"/>
        <w:rPr>
          <w:rFonts w:ascii="Century Schoolbook" w:hAnsi="Century Schoolbook"/>
        </w:rPr>
      </w:pPr>
    </w:p>
    <w:p w:rsidR="002749E9" w:rsidRPr="00320723" w:rsidRDefault="002749E9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Garg, N. and Lerner</w:t>
      </w:r>
      <w:r w:rsidR="00FF77C3" w:rsidRPr="00320723">
        <w:rPr>
          <w:rFonts w:ascii="Century Schoolbook" w:hAnsi="Century Schoolbook"/>
        </w:rPr>
        <w:t>, J.S.</w:t>
      </w:r>
      <w:r w:rsidRPr="00320723">
        <w:rPr>
          <w:rFonts w:ascii="Century Schoolbook" w:hAnsi="Century Schoolbook"/>
        </w:rPr>
        <w:t xml:space="preserve"> (2013). Sadness and consumption. </w:t>
      </w:r>
      <w:r w:rsidRPr="00320723">
        <w:rPr>
          <w:rFonts w:ascii="Century Schoolbook" w:hAnsi="Century Schoolbook"/>
          <w:i/>
        </w:rPr>
        <w:t>Journal of Consumer Psychology</w:t>
      </w:r>
      <w:r w:rsidR="000E2499">
        <w:rPr>
          <w:rFonts w:ascii="Century Schoolbook" w:hAnsi="Century Schoolbook"/>
          <w:i/>
        </w:rPr>
        <w:t>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bCs/>
          <w:i/>
        </w:rPr>
        <w:t>23</w:t>
      </w:r>
      <w:r w:rsidRPr="00320723">
        <w:rPr>
          <w:rFonts w:ascii="Century Schoolbook" w:hAnsi="Century Schoolbook"/>
        </w:rPr>
        <w:t>(1)</w:t>
      </w:r>
      <w:r w:rsidR="00343BAF"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</w:rPr>
        <w:t xml:space="preserve"> 106-113.</w:t>
      </w:r>
    </w:p>
    <w:p w:rsidR="002749E9" w:rsidRDefault="002749E9" w:rsidP="00CD705D">
      <w:pPr>
        <w:ind w:left="90" w:firstLine="630"/>
        <w:rPr>
          <w:rFonts w:ascii="Century Schoolbook" w:hAnsi="Century Schoolbook"/>
        </w:rPr>
      </w:pPr>
    </w:p>
    <w:p w:rsidR="005131AA" w:rsidRPr="00320723" w:rsidRDefault="008B02C7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Lerner, J.S., Li, Y., &amp; Weber, E.U. (2013). The financial costs of sadness.</w:t>
      </w:r>
      <w:r w:rsidR="008310CE"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  <w:iCs/>
        </w:rPr>
        <w:t xml:space="preserve">Psychological </w:t>
      </w:r>
      <w:r w:rsidR="000E2499">
        <w:rPr>
          <w:rFonts w:ascii="Century Schoolbook" w:hAnsi="Century Schoolbook"/>
          <w:i/>
          <w:iCs/>
        </w:rPr>
        <w:t>S</w:t>
      </w:r>
      <w:r w:rsidRPr="00320723">
        <w:rPr>
          <w:rFonts w:ascii="Century Schoolbook" w:hAnsi="Century Schoolbook"/>
          <w:i/>
          <w:iCs/>
        </w:rPr>
        <w:t>cience</w:t>
      </w:r>
      <w:r w:rsidRPr="00320723">
        <w:rPr>
          <w:rFonts w:ascii="Century Schoolbook" w:hAnsi="Century Schoolbook"/>
        </w:rPr>
        <w:t>, </w:t>
      </w:r>
      <w:r w:rsidRPr="00320723">
        <w:rPr>
          <w:rFonts w:ascii="Century Schoolbook" w:hAnsi="Century Schoolbook"/>
          <w:i/>
          <w:iCs/>
        </w:rPr>
        <w:t>24</w:t>
      </w:r>
      <w:r w:rsidRPr="00320723">
        <w:rPr>
          <w:rFonts w:ascii="Century Schoolbook" w:hAnsi="Century Schoolbook"/>
        </w:rPr>
        <w:t>(1), 72-79.</w:t>
      </w:r>
    </w:p>
    <w:p w:rsidR="008B02C7" w:rsidRPr="00094555" w:rsidRDefault="008B02C7" w:rsidP="00CD705D">
      <w:pPr>
        <w:ind w:left="90" w:firstLine="630"/>
        <w:rPr>
          <w:rFonts w:ascii="Century Schoolbook" w:hAnsi="Century Schoolbook"/>
          <w:u w:val="single"/>
        </w:rPr>
      </w:pPr>
    </w:p>
    <w:p w:rsidR="005131AA" w:rsidRPr="00520B77" w:rsidRDefault="003919AB" w:rsidP="00CD705D">
      <w:pPr>
        <w:pStyle w:val="Default"/>
        <w:ind w:left="90" w:firstLine="630"/>
        <w:rPr>
          <w:rFonts w:ascii="Century Schoolbook" w:hAnsi="Century Schoolbook"/>
          <w:sz w:val="20"/>
          <w:szCs w:val="20"/>
        </w:rPr>
      </w:pPr>
      <w:r w:rsidRPr="003919AB">
        <w:rPr>
          <w:rFonts w:ascii="Century Schoolbook" w:hAnsi="Century Schoolbook"/>
        </w:rPr>
        <w:t xml:space="preserve">Sherman, G.D., Lee, J.J., Cuddy, A.J., Renshon, J., Oveis, C., Gross, J.J., &amp; </w:t>
      </w:r>
      <w:r w:rsidR="00457428">
        <w:rPr>
          <w:rFonts w:ascii="Century Schoolbook" w:hAnsi="Century Schoolbook"/>
        </w:rPr>
        <w:t>*</w:t>
      </w:r>
      <w:r w:rsidRPr="003919AB">
        <w:rPr>
          <w:rFonts w:ascii="Century Schoolbook" w:hAnsi="Century Schoolbook"/>
        </w:rPr>
        <w:t>Lerner, J.S. (2012). Leadership is associated with lower levels of stress.</w:t>
      </w:r>
      <w:r w:rsidR="008310CE">
        <w:rPr>
          <w:rFonts w:ascii="Century Schoolbook" w:hAnsi="Century Schoolbook"/>
        </w:rPr>
        <w:t xml:space="preserve"> </w:t>
      </w:r>
      <w:r w:rsidRPr="003919AB">
        <w:rPr>
          <w:rFonts w:ascii="Century Schoolbook" w:hAnsi="Century Schoolbook"/>
          <w:i/>
          <w:iCs/>
        </w:rPr>
        <w:t>Proceedings of the National Academy of Sciences</w:t>
      </w:r>
      <w:r w:rsidRPr="003919AB">
        <w:rPr>
          <w:rFonts w:ascii="Century Schoolbook" w:hAnsi="Century Schoolbook"/>
        </w:rPr>
        <w:t>, </w:t>
      </w:r>
      <w:r w:rsidRPr="003919AB">
        <w:rPr>
          <w:rFonts w:ascii="Century Schoolbook" w:hAnsi="Century Schoolbook"/>
          <w:i/>
          <w:iCs/>
        </w:rPr>
        <w:t>109</w:t>
      </w:r>
      <w:r w:rsidRPr="003919AB">
        <w:rPr>
          <w:rFonts w:ascii="Century Schoolbook" w:hAnsi="Century Schoolbook"/>
        </w:rPr>
        <w:t>(44), 17903-17907.</w:t>
      </w:r>
      <w:r w:rsidR="00457428">
        <w:rPr>
          <w:rFonts w:ascii="Century Schoolbook" w:hAnsi="Century Schoolbook"/>
        </w:rPr>
        <w:t xml:space="preserve"> </w:t>
      </w:r>
      <w:r w:rsidR="00457428" w:rsidRPr="00520B77">
        <w:rPr>
          <w:rFonts w:ascii="Century Schoolbook" w:hAnsi="Century Schoolbook"/>
          <w:sz w:val="20"/>
          <w:szCs w:val="20"/>
        </w:rPr>
        <w:t>(* I elected to be last author in order</w:t>
      </w:r>
      <w:r w:rsidR="00B7391B">
        <w:rPr>
          <w:rFonts w:ascii="Century Schoolbook" w:hAnsi="Century Schoolbook"/>
          <w:sz w:val="20"/>
          <w:szCs w:val="20"/>
        </w:rPr>
        <w:t>, rather than 2</w:t>
      </w:r>
      <w:r w:rsidR="00B7391B" w:rsidRPr="00EE4EDA">
        <w:rPr>
          <w:rFonts w:ascii="Century Schoolbook" w:hAnsi="Century Schoolbook"/>
          <w:sz w:val="20"/>
          <w:szCs w:val="20"/>
          <w:vertAlign w:val="superscript"/>
        </w:rPr>
        <w:t>nd</w:t>
      </w:r>
      <w:r w:rsidR="00B7391B">
        <w:rPr>
          <w:rFonts w:ascii="Century Schoolbook" w:hAnsi="Century Schoolbook"/>
          <w:sz w:val="20"/>
          <w:szCs w:val="20"/>
        </w:rPr>
        <w:t xml:space="preserve"> author, in order</w:t>
      </w:r>
      <w:r w:rsidR="00457428" w:rsidRPr="00520B77">
        <w:rPr>
          <w:rFonts w:ascii="Century Schoolbook" w:hAnsi="Century Schoolbook"/>
          <w:sz w:val="20"/>
          <w:szCs w:val="20"/>
        </w:rPr>
        <w:t xml:space="preserve"> to reflect my role as head of the overall project, following conventions of this journal.)</w:t>
      </w:r>
    </w:p>
    <w:p w:rsidR="003919AB" w:rsidRPr="00094555" w:rsidRDefault="003919AB" w:rsidP="00CD705D">
      <w:pPr>
        <w:pStyle w:val="Default"/>
        <w:ind w:left="90" w:firstLine="630"/>
        <w:rPr>
          <w:rFonts w:ascii="Century Schoolbook" w:hAnsi="Century Schoolbook"/>
          <w:iCs/>
        </w:rPr>
      </w:pPr>
    </w:p>
    <w:p w:rsidR="005131AA" w:rsidRPr="00D93793" w:rsidRDefault="005131AA" w:rsidP="00CD705D">
      <w:pPr>
        <w:ind w:left="90" w:firstLine="630"/>
        <w:rPr>
          <w:rFonts w:ascii="Century Schoolbook" w:hAnsi="Century Schoolbook"/>
          <w:sz w:val="20"/>
          <w:szCs w:val="20"/>
        </w:rPr>
      </w:pPr>
      <w:r w:rsidRPr="00320723">
        <w:rPr>
          <w:rFonts w:ascii="Century Schoolbook" w:hAnsi="Century Schoolbook" w:cs="TimesNewRomanPSMT"/>
        </w:rPr>
        <w:t xml:space="preserve">Renshon, J.B. &amp; Lerner, J.S. </w:t>
      </w:r>
      <w:r w:rsidR="006C5ADB" w:rsidRPr="00320723">
        <w:rPr>
          <w:rFonts w:ascii="Century Schoolbook" w:hAnsi="Century Schoolbook"/>
        </w:rPr>
        <w:t xml:space="preserve">(2012). </w:t>
      </w:r>
      <w:r w:rsidR="00982920" w:rsidRPr="00982920">
        <w:rPr>
          <w:rFonts w:ascii="Century Schoolbook" w:hAnsi="Century Schoolbook" w:cs="TimesNewRomanPSMT"/>
        </w:rPr>
        <w:t>Decision-making, the role of emotions in foreign policy</w:t>
      </w:r>
      <w:r w:rsidR="00982920">
        <w:rPr>
          <w:rFonts w:ascii="Century Schoolbook" w:hAnsi="Century Schoolbook" w:cs="TimesNewRomanPSMT"/>
        </w:rPr>
        <w:t>.</w:t>
      </w:r>
      <w:r w:rsidR="00E87098">
        <w:rPr>
          <w:rFonts w:ascii="Century Schoolbook" w:hAnsi="Century Schoolbook" w:cs="TimesNewRomanPSMT"/>
        </w:rPr>
        <w:t xml:space="preserve"> </w:t>
      </w:r>
      <w:r w:rsidR="00982920">
        <w:rPr>
          <w:rFonts w:ascii="Century Schoolbook" w:hAnsi="Century Schoolbook" w:cs="TimesNewRomanPSMT"/>
        </w:rPr>
        <w:t>I</w:t>
      </w:r>
      <w:r w:rsidRPr="00320723">
        <w:rPr>
          <w:rFonts w:ascii="Century Schoolbook" w:hAnsi="Century Schoolbook" w:cs="TimesNewRomanPSMT"/>
        </w:rPr>
        <w:t>n D</w:t>
      </w:r>
      <w:r w:rsidR="00982920">
        <w:rPr>
          <w:rFonts w:ascii="Century Schoolbook" w:hAnsi="Century Schoolbook" w:cs="TimesNewRomanPSMT"/>
        </w:rPr>
        <w:t>.</w:t>
      </w:r>
      <w:r w:rsidRPr="00320723">
        <w:rPr>
          <w:rFonts w:ascii="Century Schoolbook" w:hAnsi="Century Schoolbook" w:cs="TimesNewRomanPSMT"/>
        </w:rPr>
        <w:t>J. Christie (</w:t>
      </w:r>
      <w:r w:rsidR="0066045B" w:rsidRPr="00320723">
        <w:rPr>
          <w:rFonts w:ascii="Century Schoolbook" w:hAnsi="Century Schoolbook" w:cs="TimesNewRomanPSMT"/>
        </w:rPr>
        <w:t>E</w:t>
      </w:r>
      <w:r w:rsidRPr="00320723">
        <w:rPr>
          <w:rFonts w:ascii="Century Schoolbook" w:hAnsi="Century Schoolbook" w:cs="TimesNewRomanPSMT"/>
        </w:rPr>
        <w:t>d.), </w:t>
      </w:r>
      <w:r w:rsidRPr="00320723">
        <w:rPr>
          <w:rFonts w:ascii="Century Schoolbook" w:hAnsi="Century Schoolbook" w:cs="TimesNewRomanPSMT"/>
          <w:i/>
        </w:rPr>
        <w:t>Encyclopedia of peace psychology</w:t>
      </w:r>
      <w:r w:rsidR="00A808ED">
        <w:rPr>
          <w:rFonts w:ascii="Century Schoolbook" w:hAnsi="Century Schoolbook" w:cs="TimesNewRomanPSMT"/>
          <w:i/>
        </w:rPr>
        <w:t xml:space="preserve"> </w:t>
      </w:r>
      <w:r w:rsidR="00A808ED">
        <w:rPr>
          <w:rFonts w:ascii="Century Schoolbook" w:hAnsi="Century Schoolbook" w:cs="TimesNewRomanPSMT"/>
        </w:rPr>
        <w:t>(</w:t>
      </w:r>
      <w:r w:rsidR="00A808ED" w:rsidRPr="00320723">
        <w:rPr>
          <w:rFonts w:ascii="Century Schoolbook" w:hAnsi="Century Schoolbook" w:cs="TimesNewRomanPSMT"/>
        </w:rPr>
        <w:t>313-317</w:t>
      </w:r>
      <w:r w:rsidR="00A808ED">
        <w:rPr>
          <w:rFonts w:ascii="Century Schoolbook" w:hAnsi="Century Schoolbook" w:cs="TimesNewRomanPSMT"/>
        </w:rPr>
        <w:t>)</w:t>
      </w:r>
      <w:r w:rsidRPr="00320723">
        <w:rPr>
          <w:rFonts w:ascii="Century Schoolbook" w:hAnsi="Century Schoolbook" w:cs="TimesNewRomanPSMT"/>
        </w:rPr>
        <w:t xml:space="preserve">. </w:t>
      </w:r>
      <w:r w:rsidR="00982920">
        <w:rPr>
          <w:rFonts w:ascii="Century Schoolbook" w:hAnsi="Century Schoolbook" w:cs="TimesNewRomanPSMT"/>
        </w:rPr>
        <w:t>Malden, MA</w:t>
      </w:r>
      <w:r w:rsidR="006C5ADB" w:rsidRPr="00320723">
        <w:rPr>
          <w:rFonts w:ascii="Century Schoolbook" w:hAnsi="Century Schoolbook" w:cs="TimesNewRomanPSMT"/>
        </w:rPr>
        <w:t>: Wiley-Blackwell Press</w:t>
      </w:r>
      <w:r w:rsidRPr="00320723">
        <w:rPr>
          <w:rFonts w:ascii="Century Schoolbook" w:hAnsi="Century Schoolbook" w:cs="TimesNewRomanPSMT"/>
        </w:rPr>
        <w:t>.</w:t>
      </w:r>
      <w:r w:rsidRPr="00320723">
        <w:rPr>
          <w:rFonts w:ascii="Century Schoolbook" w:hAnsi="Century Schoolbook"/>
        </w:rPr>
        <w:t xml:space="preserve"> </w:t>
      </w:r>
      <w:r w:rsidR="0075025B" w:rsidRPr="00D93793">
        <w:rPr>
          <w:rFonts w:ascii="Century Schoolbook" w:hAnsi="Century Schoolbook"/>
          <w:sz w:val="20"/>
          <w:szCs w:val="20"/>
        </w:rPr>
        <w:t xml:space="preserve">(* </w:t>
      </w:r>
      <w:r w:rsidR="00FA6DDB">
        <w:rPr>
          <w:rFonts w:ascii="Century Schoolbook" w:hAnsi="Century Schoolbook"/>
          <w:sz w:val="20"/>
          <w:szCs w:val="20"/>
        </w:rPr>
        <w:t>T</w:t>
      </w:r>
      <w:r w:rsidR="0075025B" w:rsidRPr="00D93793">
        <w:rPr>
          <w:rFonts w:ascii="Century Schoolbook" w:hAnsi="Century Schoolbook"/>
          <w:sz w:val="20"/>
          <w:szCs w:val="20"/>
        </w:rPr>
        <w:t>he corrected version of Table 2 is available</w:t>
      </w:r>
      <w:r w:rsidR="0082589E" w:rsidRPr="0082589E">
        <w:rPr>
          <w:rFonts w:ascii="Century Schoolbook" w:hAnsi="Century Schoolbook"/>
          <w:sz w:val="20"/>
          <w:szCs w:val="20"/>
        </w:rPr>
        <w:t xml:space="preserve"> at th</w:t>
      </w:r>
      <w:r w:rsidR="0082589E">
        <w:rPr>
          <w:rFonts w:ascii="Century Schoolbook" w:hAnsi="Century Schoolbook"/>
          <w:sz w:val="20"/>
          <w:szCs w:val="20"/>
        </w:rPr>
        <w:t>e following</w:t>
      </w:r>
      <w:r w:rsidR="0082589E" w:rsidRPr="0082589E">
        <w:rPr>
          <w:rFonts w:ascii="Century Schoolbook" w:hAnsi="Century Schoolbook"/>
          <w:sz w:val="20"/>
          <w:szCs w:val="20"/>
        </w:rPr>
        <w:t xml:space="preserve"> </w:t>
      </w:r>
      <w:r w:rsidR="0082589E">
        <w:rPr>
          <w:rFonts w:ascii="Century Schoolbook" w:hAnsi="Century Schoolbook"/>
          <w:sz w:val="20"/>
          <w:szCs w:val="20"/>
        </w:rPr>
        <w:t>url</w:t>
      </w:r>
      <w:r w:rsidR="0075025B" w:rsidRPr="00D93793">
        <w:rPr>
          <w:rFonts w:ascii="Century Schoolbook" w:hAnsi="Century Schoolbook"/>
          <w:sz w:val="20"/>
          <w:szCs w:val="20"/>
        </w:rPr>
        <w:t xml:space="preserve">: </w:t>
      </w:r>
      <w:hyperlink r:id="rId9" w:history="1">
        <w:r w:rsidR="007250D7" w:rsidRPr="00D93793">
          <w:rPr>
            <w:rStyle w:val="Hyperlink"/>
            <w:rFonts w:ascii="Century Schoolbook" w:hAnsi="Century Schoolbook"/>
            <w:sz w:val="20"/>
            <w:szCs w:val="20"/>
          </w:rPr>
          <w:t>http://jonathanrenshon.com/Site/Pubs-Chapters_files/corrected%20table.pdf</w:t>
        </w:r>
      </w:hyperlink>
      <w:r w:rsidR="0075025B" w:rsidRPr="00D93793">
        <w:rPr>
          <w:rFonts w:ascii="Century Schoolbook" w:hAnsi="Century Schoolbook"/>
          <w:sz w:val="20"/>
          <w:szCs w:val="20"/>
        </w:rPr>
        <w:t>).</w:t>
      </w:r>
    </w:p>
    <w:p w:rsidR="00771294" w:rsidRPr="00094555" w:rsidRDefault="00771294" w:rsidP="00CD705D">
      <w:pPr>
        <w:ind w:left="90" w:firstLine="630"/>
        <w:rPr>
          <w:rFonts w:ascii="Century Schoolbook" w:hAnsi="Century Schoolbook"/>
        </w:rPr>
      </w:pPr>
    </w:p>
    <w:p w:rsidR="00C34F47" w:rsidRPr="00320723" w:rsidRDefault="00C34F47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Han, S., Lerner, J.S. &amp; Z</w:t>
      </w:r>
      <w:r w:rsidR="00E72B92" w:rsidRPr="00320723">
        <w:rPr>
          <w:rFonts w:ascii="Century Schoolbook" w:hAnsi="Century Schoolbook"/>
        </w:rPr>
        <w:t>eckhauser, R</w:t>
      </w:r>
      <w:r w:rsidRPr="00320723">
        <w:rPr>
          <w:rFonts w:ascii="Century Schoolbook" w:hAnsi="Century Schoolbook"/>
        </w:rPr>
        <w:t xml:space="preserve">. (2012). The disgust-promotes-disposal effect. </w:t>
      </w:r>
      <w:r w:rsidRPr="00320723">
        <w:rPr>
          <w:rFonts w:ascii="Century Schoolbook" w:hAnsi="Century Schoolbook"/>
          <w:i/>
        </w:rPr>
        <w:t>Journal of Risk and Uncertainty</w:t>
      </w:r>
      <w:r w:rsidR="0066045B" w:rsidRPr="00320723">
        <w:rPr>
          <w:rFonts w:ascii="Century Schoolbook" w:hAnsi="Century Schoolbook"/>
          <w:i/>
        </w:rPr>
        <w:t>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bCs/>
          <w:i/>
        </w:rPr>
        <w:t>44</w:t>
      </w:r>
      <w:r w:rsidRPr="00320723">
        <w:rPr>
          <w:rFonts w:ascii="Century Schoolbook" w:hAnsi="Century Schoolbook"/>
        </w:rPr>
        <w:t>(2): 101-113.</w:t>
      </w:r>
    </w:p>
    <w:p w:rsidR="00B70194" w:rsidRPr="00094555" w:rsidRDefault="00B70194" w:rsidP="00CD705D">
      <w:pPr>
        <w:autoSpaceDE w:val="0"/>
        <w:autoSpaceDN w:val="0"/>
        <w:adjustRightInd w:val="0"/>
        <w:ind w:left="90" w:firstLine="630"/>
        <w:rPr>
          <w:rFonts w:ascii="Century Schoolbook" w:hAnsi="Century Schoolbook"/>
        </w:rPr>
      </w:pPr>
    </w:p>
    <w:p w:rsidR="005131AA" w:rsidRPr="00320723" w:rsidRDefault="005131AA" w:rsidP="00CD705D">
      <w:pPr>
        <w:autoSpaceDE w:val="0"/>
        <w:autoSpaceDN w:val="0"/>
        <w:adjustRightInd w:val="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Carnevale, J., Inbar, Y., &amp; Lerner, J.S. (2011). Individual differences in need for cognition and decision making competence among leaders. </w:t>
      </w:r>
      <w:r w:rsidRPr="00320723">
        <w:rPr>
          <w:rFonts w:ascii="Century Schoolbook" w:hAnsi="Century Schoolbook"/>
          <w:i/>
        </w:rPr>
        <w:t>Personality Assessment and Individual Differences</w:t>
      </w:r>
      <w:r w:rsidR="0066045B"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51</w:t>
      </w:r>
      <w:r w:rsidRPr="00320723">
        <w:rPr>
          <w:rFonts w:ascii="Century Schoolbook" w:hAnsi="Century Schoolbook"/>
        </w:rPr>
        <w:t>(3), 274-278.</w:t>
      </w:r>
    </w:p>
    <w:p w:rsidR="00911D22" w:rsidRPr="00094555" w:rsidRDefault="00911D22" w:rsidP="00CD705D">
      <w:pPr>
        <w:autoSpaceDE w:val="0"/>
        <w:autoSpaceDN w:val="0"/>
        <w:adjustRightInd w:val="0"/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autoSpaceDE w:val="0"/>
        <w:autoSpaceDN w:val="0"/>
        <w:adjustRightInd w:val="0"/>
        <w:ind w:left="90" w:firstLine="630"/>
        <w:rPr>
          <w:rFonts w:ascii="Century Schoolbook" w:hAnsi="Century Schoolbook" w:cs="TimesNewRomanPSMT"/>
        </w:rPr>
      </w:pPr>
      <w:r w:rsidRPr="00320723">
        <w:rPr>
          <w:rFonts w:ascii="Century Schoolbook" w:hAnsi="Century Schoolbook"/>
        </w:rPr>
        <w:t>Winterich, K., Han S., &amp; Lerner, J.S. (2010). Now that I’m sad, it’s hard to be mad: The role of cognitive appraisals in emotional blunting</w:t>
      </w:r>
      <w:r w:rsidRPr="00320723">
        <w:rPr>
          <w:rFonts w:ascii="Century Schoolbook" w:hAnsi="Century Schoolbook"/>
          <w:i/>
        </w:rPr>
        <w:t>. Personality and Social Psychology Bulletin, 36</w:t>
      </w:r>
      <w:r w:rsidRPr="00320723">
        <w:rPr>
          <w:rFonts w:ascii="Century Schoolbook" w:hAnsi="Century Schoolbook"/>
        </w:rPr>
        <w:t>(11), 1467-1483.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&amp; Shonk, K. (2010). How anger poisons decision making.  </w:t>
      </w:r>
      <w:r w:rsidRPr="00320723">
        <w:rPr>
          <w:rFonts w:ascii="Century Schoolbook" w:hAnsi="Century Schoolbook"/>
          <w:i/>
        </w:rPr>
        <w:t>Harvard Business Review</w:t>
      </w:r>
      <w:r w:rsidRPr="00320723">
        <w:rPr>
          <w:rFonts w:ascii="Century Schoolbook" w:hAnsi="Century Schoolbook"/>
        </w:rPr>
        <w:t xml:space="preserve">, </w:t>
      </w:r>
      <w:r w:rsidRPr="00320723">
        <w:rPr>
          <w:rFonts w:ascii="Century Schoolbook" w:hAnsi="Century Schoolbook"/>
          <w:i/>
        </w:rPr>
        <w:t>88</w:t>
      </w:r>
      <w:r w:rsidRPr="00320723">
        <w:rPr>
          <w:rFonts w:ascii="Century Schoolbook" w:hAnsi="Century Schoolbook"/>
        </w:rPr>
        <w:t>(9), 26.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  <w:lang w:val="de-DE"/>
        </w:rPr>
      </w:pPr>
    </w:p>
    <w:p w:rsidR="000B2F30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Keltner, D. &amp; Lerner, J.S. (2010). </w:t>
      </w:r>
      <w:r w:rsidRPr="00320723">
        <w:rPr>
          <w:rFonts w:ascii="Century Schoolbook" w:hAnsi="Century Schoolbook"/>
        </w:rPr>
        <w:t xml:space="preserve">Emotion. In D.T. Gilbert, S.T. Fiske, &amp; G. Lindzey (Eds.), </w:t>
      </w:r>
      <w:r w:rsidRPr="00320723">
        <w:rPr>
          <w:rFonts w:ascii="Century Schoolbook" w:hAnsi="Century Schoolbook"/>
          <w:i/>
        </w:rPr>
        <w:t>The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handbook of social psychology</w:t>
      </w:r>
      <w:r w:rsidRPr="00320723">
        <w:rPr>
          <w:rFonts w:ascii="Century Schoolbook" w:hAnsi="Century Schoolbook"/>
        </w:rPr>
        <w:t xml:space="preserve"> (317-352). New York: Wiley.</w:t>
      </w: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Litvak, P., Lerner, J.S., Tiedens, L.Z., &amp; Shonk, K. (2010). Fuel in the fire: How anger impacts judgment and decision making. In M. Potegal, G. Stemmler, &amp; C. Spielberger (Eds.),</w:t>
      </w:r>
      <w:r w:rsidRPr="00320723">
        <w:rPr>
          <w:rFonts w:ascii="Century Schoolbook" w:hAnsi="Century Schoolbook"/>
          <w:i/>
        </w:rPr>
        <w:t xml:space="preserve"> International handbook of anger</w:t>
      </w:r>
      <w:r w:rsidRPr="00320723">
        <w:rPr>
          <w:rFonts w:ascii="Century Schoolbook" w:hAnsi="Century Schoolbook"/>
        </w:rPr>
        <w:t xml:space="preserve"> </w:t>
      </w:r>
      <w:r w:rsidR="00CC58E3" w:rsidRPr="00320723">
        <w:rPr>
          <w:rFonts w:ascii="Century Schoolbook" w:hAnsi="Century Schoolbook"/>
        </w:rPr>
        <w:t xml:space="preserve">Vol. 19 </w:t>
      </w:r>
      <w:r w:rsidRPr="00320723">
        <w:rPr>
          <w:rFonts w:ascii="Century Schoolbook" w:hAnsi="Century Schoolbook"/>
        </w:rPr>
        <w:t>(287-311). New York: Springer.</w:t>
      </w:r>
    </w:p>
    <w:p w:rsidR="009A02ED" w:rsidRPr="00094555" w:rsidRDefault="009A02ED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Litvak, P. &amp; Lerner, J.S. (2009). Cognitive bias. In D. Sander &amp; K. Scherer (Eds.)</w:t>
      </w:r>
      <w:r w:rsidRPr="00320723">
        <w:rPr>
          <w:rFonts w:ascii="Century Schoolbook" w:hAnsi="Century Schoolbook"/>
          <w:i/>
        </w:rPr>
        <w:t>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 xml:space="preserve">The Oxford companion to emotion and the affective sciences </w:t>
      </w:r>
      <w:r w:rsidRPr="00320723">
        <w:rPr>
          <w:rFonts w:ascii="Century Schoolbook" w:hAnsi="Century Schoolbook"/>
        </w:rPr>
        <w:t>(90). Oxford: Oxford University Press.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Cryder, C. &amp; Lerner, J.S. (2009). Uncertainty. In D. Sander &amp; K. Scherer (Eds.), </w:t>
      </w:r>
      <w:r w:rsidRPr="00320723">
        <w:rPr>
          <w:rFonts w:ascii="Century Schoolbook" w:hAnsi="Century Schoolbook"/>
          <w:i/>
        </w:rPr>
        <w:t xml:space="preserve">The Oxford companion to emotion and the affective sciences </w:t>
      </w:r>
      <w:r w:rsidRPr="00320723">
        <w:rPr>
          <w:rFonts w:ascii="Century Schoolbook" w:hAnsi="Century Schoolbook"/>
        </w:rPr>
        <w:t>(395)</w:t>
      </w:r>
      <w:r w:rsidRPr="00320723">
        <w:rPr>
          <w:rFonts w:ascii="Century Schoolbook" w:hAnsi="Century Schoolbook"/>
          <w:i/>
        </w:rPr>
        <w:t>.</w:t>
      </w:r>
      <w:r w:rsidRPr="00320723">
        <w:rPr>
          <w:rFonts w:ascii="Century Schoolbook" w:hAnsi="Century Schoolbook"/>
        </w:rPr>
        <w:t xml:space="preserve"> Oxford: Oxford University Press.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Han, S., &amp; Lerner, J.S. (2009). Decision making. In D. Sander &amp; K. Scherer (Eds.), </w:t>
      </w:r>
      <w:r w:rsidRPr="00320723">
        <w:rPr>
          <w:rFonts w:ascii="Century Schoolbook" w:hAnsi="Century Schoolbook"/>
          <w:i/>
        </w:rPr>
        <w:t xml:space="preserve">The Oxford companion to emotion and the affective sciences </w:t>
      </w:r>
      <w:r w:rsidRPr="00320723">
        <w:rPr>
          <w:rFonts w:ascii="Century Schoolbook" w:hAnsi="Century Schoolbook"/>
        </w:rPr>
        <w:t>(111-113)</w:t>
      </w:r>
      <w:r w:rsidRPr="00320723">
        <w:rPr>
          <w:rFonts w:ascii="Century Schoolbook" w:hAnsi="Century Schoolbook"/>
          <w:i/>
        </w:rPr>
        <w:t>.</w:t>
      </w:r>
      <w:r w:rsidRPr="00320723">
        <w:rPr>
          <w:rFonts w:ascii="Century Schoolbook" w:hAnsi="Century Schoolbook"/>
        </w:rPr>
        <w:t xml:space="preserve"> Oxford: Oxford University Press.</w:t>
      </w:r>
    </w:p>
    <w:p w:rsidR="00C8215A" w:rsidRPr="00094555" w:rsidRDefault="00C8215A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Han, S., &amp; Lerner, J.S. (2009). Accountability and medical decision making. In M. Kattan (Ed.),</w:t>
      </w:r>
      <w:r w:rsidR="0066045B"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The encyclopedia of medical decision making</w:t>
      </w:r>
      <w:r w:rsidRPr="00320723">
        <w:rPr>
          <w:rFonts w:ascii="Century Schoolbook" w:hAnsi="Century Schoolbook"/>
        </w:rPr>
        <w:t xml:space="preserve"> (Vol. 1, pp. 7-9).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>Washington, D.C.: SAGE.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lastRenderedPageBreak/>
        <w:t>Cryder, C.E., Lerner, J.S., Gross, J.J., &amp; Da</w:t>
      </w:r>
      <w:r w:rsidR="00364807">
        <w:rPr>
          <w:rFonts w:ascii="Century Schoolbook" w:hAnsi="Century Schoolbook"/>
        </w:rPr>
        <w:t>h</w:t>
      </w:r>
      <w:r w:rsidRPr="00320723">
        <w:rPr>
          <w:rFonts w:ascii="Century Schoolbook" w:hAnsi="Century Schoolbook"/>
        </w:rPr>
        <w:t xml:space="preserve">l, R.E. (2008). Misery is not miserly. </w:t>
      </w:r>
      <w:r w:rsidRPr="00320723">
        <w:rPr>
          <w:rFonts w:ascii="Century Schoolbook" w:hAnsi="Century Schoolbook"/>
          <w:i/>
        </w:rPr>
        <w:t>Psychological Science, 19</w:t>
      </w:r>
      <w:r w:rsidR="0040087E" w:rsidRPr="00320723">
        <w:rPr>
          <w:rFonts w:ascii="Century Schoolbook" w:hAnsi="Century Schoolbook"/>
        </w:rPr>
        <w:t>(6)</w:t>
      </w:r>
      <w:r w:rsidRPr="00320723">
        <w:rPr>
          <w:rFonts w:ascii="Century Schoolbook" w:hAnsi="Century Schoolbook"/>
        </w:rPr>
        <w:t>, 525-530.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Small, D.A. &amp; Lerner, J.S. (2008). Emotional policy:  Personal sadness and anger shape judgments about a welfare case. </w:t>
      </w:r>
      <w:r w:rsidRPr="00320723">
        <w:rPr>
          <w:rFonts w:ascii="Century Schoolbook" w:hAnsi="Century Schoolbook"/>
          <w:i/>
        </w:rPr>
        <w:t>Political Psychology, 29</w:t>
      </w:r>
      <w:r w:rsidR="00150CF3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 149-168.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  <w:lang w:val="de-DE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Han, S., Lerner, J.S., &amp; Keltner, D. (2007). </w:t>
      </w:r>
      <w:r w:rsidRPr="00320723">
        <w:rPr>
          <w:rFonts w:ascii="Century Schoolbook" w:hAnsi="Century Schoolbook"/>
        </w:rPr>
        <w:t xml:space="preserve">Feelings and consumer decision making: The appraisal-tendency framework. </w:t>
      </w:r>
      <w:r w:rsidRPr="00320723">
        <w:rPr>
          <w:rFonts w:ascii="Century Schoolbook" w:hAnsi="Century Schoolbook"/>
          <w:i/>
        </w:rPr>
        <w:t>Journal of Consumer Psychology. 17</w:t>
      </w:r>
      <w:r w:rsidR="000005A3" w:rsidRPr="00320723">
        <w:rPr>
          <w:rFonts w:ascii="Century Schoolbook" w:hAnsi="Century Schoolbook"/>
        </w:rPr>
        <w:t>(3)</w:t>
      </w:r>
      <w:r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>158-168.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Lerner, J.S., Han, S., &amp; Keltner, D. (2007). </w:t>
      </w:r>
      <w:r w:rsidRPr="00320723">
        <w:rPr>
          <w:rFonts w:ascii="Century Schoolbook" w:hAnsi="Century Schoolbook"/>
        </w:rPr>
        <w:t xml:space="preserve">Feelings and consumer decision making: Extending the appraisal-tendency framework. </w:t>
      </w:r>
      <w:r w:rsidRPr="00320723">
        <w:rPr>
          <w:rFonts w:ascii="Century Schoolbook" w:hAnsi="Century Schoolbook"/>
          <w:i/>
        </w:rPr>
        <w:t>Journal of Consumer Psychology</w:t>
      </w:r>
      <w:r w:rsidR="0066045B"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17</w:t>
      </w:r>
      <w:r w:rsidR="00A20584" w:rsidRPr="00320723">
        <w:rPr>
          <w:rFonts w:ascii="Century Schoolbook" w:hAnsi="Century Schoolbook"/>
        </w:rPr>
        <w:t>(3)</w:t>
      </w:r>
      <w:r w:rsidRPr="00320723">
        <w:rPr>
          <w:rFonts w:ascii="Century Schoolbook" w:hAnsi="Century Schoolbook"/>
        </w:rPr>
        <w:t>, 184-187.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DB6FDD" w:rsidRDefault="00911D22" w:rsidP="00FA6DDB">
      <w:pPr>
        <w:ind w:left="90" w:firstLine="630"/>
        <w:rPr>
          <w:rFonts w:ascii="Century Schoolbook" w:hAnsi="Century Schoolbook"/>
          <w:sz w:val="20"/>
          <w:szCs w:val="20"/>
        </w:rPr>
      </w:pPr>
      <w:r w:rsidRPr="00320723">
        <w:rPr>
          <w:rFonts w:ascii="Century Schoolbook" w:hAnsi="Century Schoolbook"/>
        </w:rPr>
        <w:t xml:space="preserve">Lerner, J.S., Dahl, R.E., Hariri, A.R., &amp; Taylor, S.E., (2007). Facial expressions of emotion reveal neuroendocrine and cardiovascular stress responses. </w:t>
      </w:r>
      <w:r w:rsidRPr="00320723">
        <w:rPr>
          <w:rFonts w:ascii="Century Schoolbook" w:hAnsi="Century Schoolbook"/>
          <w:i/>
        </w:rPr>
        <w:t>Biological Psychiatry, 61</w:t>
      </w:r>
      <w:r w:rsidR="00C821AF" w:rsidRPr="00320723">
        <w:rPr>
          <w:rFonts w:ascii="Century Schoolbook" w:hAnsi="Century Schoolbook"/>
        </w:rPr>
        <w:t>(15)</w:t>
      </w:r>
      <w:r w:rsidRPr="00320723">
        <w:rPr>
          <w:rFonts w:ascii="Century Schoolbook" w:hAnsi="Century Schoolbook"/>
        </w:rPr>
        <w:t xml:space="preserve">, 253-260. </w:t>
      </w:r>
      <w:r w:rsidR="00FA6DDB" w:rsidRPr="00DB6FDD">
        <w:rPr>
          <w:rFonts w:ascii="Century Schoolbook" w:hAnsi="Century Schoolbook"/>
          <w:sz w:val="20"/>
          <w:szCs w:val="20"/>
        </w:rPr>
        <w:t xml:space="preserve">(* </w:t>
      </w:r>
      <w:r w:rsidRPr="00DB6FDD">
        <w:rPr>
          <w:rFonts w:ascii="Century Schoolbook" w:hAnsi="Century Schoolbook"/>
          <w:sz w:val="20"/>
          <w:szCs w:val="20"/>
        </w:rPr>
        <w:t xml:space="preserve">A secondary report of these findings appears in </w:t>
      </w:r>
      <w:r w:rsidRPr="00DB6FDD">
        <w:rPr>
          <w:rFonts w:ascii="Century Schoolbook" w:hAnsi="Century Schoolbook"/>
          <w:i/>
          <w:sz w:val="20"/>
          <w:szCs w:val="20"/>
        </w:rPr>
        <w:t xml:space="preserve">Science, </w:t>
      </w:r>
      <w:r w:rsidRPr="00DB6FDD">
        <w:rPr>
          <w:rFonts w:ascii="Century Schoolbook" w:hAnsi="Century Schoolbook"/>
          <w:sz w:val="20"/>
          <w:szCs w:val="20"/>
        </w:rPr>
        <w:t>310 (5752), 1274.</w:t>
      </w:r>
      <w:r w:rsidR="00FA6DDB" w:rsidRPr="00DB6FDD">
        <w:rPr>
          <w:rFonts w:ascii="Century Schoolbook" w:hAnsi="Century Schoolbook"/>
          <w:sz w:val="20"/>
          <w:szCs w:val="20"/>
        </w:rPr>
        <w:t>)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Lerner, J.S. &amp; Tiedens, L.Z. (2006). </w:t>
      </w:r>
      <w:r w:rsidRPr="00320723">
        <w:rPr>
          <w:rFonts w:ascii="Century Schoolbook" w:hAnsi="Century Schoolbook"/>
        </w:rPr>
        <w:t xml:space="preserve">Portrait of the angry decision maker: How appraisal tendencies shape anger’s influence on cognition. </w:t>
      </w:r>
      <w:r w:rsidRPr="00320723">
        <w:rPr>
          <w:rFonts w:ascii="Century Schoolbook" w:hAnsi="Century Schoolbook"/>
          <w:i/>
        </w:rPr>
        <w:t>Journal of Behavioral Decision Making</w:t>
      </w:r>
      <w:r w:rsidRPr="00320723">
        <w:rPr>
          <w:rFonts w:ascii="Century Schoolbook" w:hAnsi="Century Schoolbook"/>
        </w:rPr>
        <w:t xml:space="preserve"> (Special Issue on Emotion and Decision Making), </w:t>
      </w:r>
      <w:r w:rsidRPr="00320723">
        <w:rPr>
          <w:rFonts w:ascii="Century Schoolbook" w:hAnsi="Century Schoolbook"/>
          <w:i/>
        </w:rPr>
        <w:t>19</w:t>
      </w:r>
      <w:r w:rsidR="008452A2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 115-137.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Small, D.A., Lerner, J.S., &amp; Fischhoff, B. (2006). Emotion priming and attributions for terrorism: Americans’ reactions in a national field experiment. </w:t>
      </w:r>
      <w:r w:rsidRPr="00320723">
        <w:rPr>
          <w:rFonts w:ascii="Century Schoolbook" w:hAnsi="Century Schoolbook"/>
          <w:i/>
        </w:rPr>
        <w:t>Political Psychology, 27</w:t>
      </w:r>
      <w:r w:rsidR="00834772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 289-298.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&amp; Shonk, K. (2006). Create accountability, improve negotiations. </w:t>
      </w:r>
      <w:r w:rsidRPr="00320723">
        <w:rPr>
          <w:rFonts w:ascii="Century Schoolbook" w:hAnsi="Century Schoolbook"/>
          <w:i/>
        </w:rPr>
        <w:t>Negotiation, 9</w:t>
      </w:r>
      <w:r w:rsidRPr="00320723">
        <w:rPr>
          <w:rFonts w:ascii="Century Schoolbook" w:hAnsi="Century Schoolbook"/>
        </w:rPr>
        <w:t>(6), 1-4.</w:t>
      </w:r>
    </w:p>
    <w:p w:rsidR="00FF77C3" w:rsidRPr="00094555" w:rsidRDefault="00FF77C3" w:rsidP="00CD705D">
      <w:pPr>
        <w:ind w:left="90" w:firstLine="630"/>
        <w:rPr>
          <w:rFonts w:ascii="Century Schoolbook" w:hAnsi="Century Schoolbook"/>
        </w:rPr>
      </w:pPr>
    </w:p>
    <w:p w:rsid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(2005). Negotiating under the influence: Emotional hangovers distort your judgment and lead to bad decisions. </w:t>
      </w:r>
      <w:r w:rsidRPr="00320723">
        <w:rPr>
          <w:rFonts w:ascii="Century Schoolbook" w:hAnsi="Century Schoolbook"/>
          <w:i/>
        </w:rPr>
        <w:t>Negotiation,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8</w:t>
      </w:r>
      <w:r w:rsidRPr="00320723">
        <w:rPr>
          <w:rFonts w:ascii="Century Schoolbook" w:hAnsi="Century Schoolbook"/>
        </w:rPr>
        <w:t>(6), 1-3.</w:t>
      </w:r>
    </w:p>
    <w:p w:rsidR="00D52104" w:rsidRPr="00320723" w:rsidRDefault="00D52104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Fischhoff, B., Gonzalez, R.M., Lerner, J.S., &amp; Small, D.A. (2005). Evolving judgments of terror risks: Foresight, hindsight, and emotion. </w:t>
      </w:r>
      <w:r w:rsidRPr="00320723">
        <w:rPr>
          <w:rFonts w:ascii="Century Schoolbook" w:hAnsi="Century Schoolbook"/>
          <w:i/>
        </w:rPr>
        <w:t>Journal of Experimental Psychology: Applied, 11</w:t>
      </w:r>
      <w:r w:rsidR="00FF7808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 124-139.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Taylor, S.E., Lerner, J.S., Sage, R.M., Lehman, B., &amp; Seeman, T. (2004). Early environment, emotions, responses to stress and health. </w:t>
      </w:r>
      <w:r w:rsidRPr="00320723">
        <w:rPr>
          <w:rFonts w:ascii="Century Schoolbook" w:hAnsi="Century Schoolbook"/>
          <w:i/>
        </w:rPr>
        <w:t>Journal of Personality, 72</w:t>
      </w:r>
      <w:r w:rsidR="001F3714" w:rsidRPr="00320723">
        <w:rPr>
          <w:rFonts w:ascii="Century Schoolbook" w:hAnsi="Century Schoolbook"/>
        </w:rPr>
        <w:t>(6)</w:t>
      </w:r>
      <w:r w:rsidRPr="00320723">
        <w:rPr>
          <w:rFonts w:ascii="Century Schoolbook" w:hAnsi="Century Schoolbook"/>
        </w:rPr>
        <w:t>, 1365-1394.</w:t>
      </w:r>
    </w:p>
    <w:p w:rsidR="00B86BB5" w:rsidRPr="00094555" w:rsidRDefault="00B86BB5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Small, D.A., &amp; Loewenstein, G. (2004). Heart strings and purse strings: Carryover effects of emotions on economic </w:t>
      </w:r>
      <w:r w:rsidR="008769BA" w:rsidRPr="00320723">
        <w:rPr>
          <w:rFonts w:ascii="Century Schoolbook" w:hAnsi="Century Schoolbook"/>
        </w:rPr>
        <w:t>decisions.</w:t>
      </w:r>
      <w:r w:rsidRPr="00320723">
        <w:rPr>
          <w:rFonts w:ascii="Century Schoolbook" w:hAnsi="Century Schoolbook"/>
        </w:rPr>
        <w:t xml:space="preserve"> </w:t>
      </w:r>
      <w:r w:rsidRPr="00320723">
        <w:rPr>
          <w:rFonts w:ascii="Century Schoolbook" w:hAnsi="Century Schoolbook"/>
          <w:i/>
        </w:rPr>
        <w:t>Psychological Science, 15</w:t>
      </w:r>
      <w:r w:rsidR="008769BA" w:rsidRPr="00320723">
        <w:rPr>
          <w:rFonts w:ascii="Century Schoolbook" w:hAnsi="Century Schoolbook"/>
        </w:rPr>
        <w:t>(5)</w:t>
      </w:r>
      <w:r w:rsidRPr="00320723">
        <w:rPr>
          <w:rFonts w:ascii="Century Schoolbook" w:hAnsi="Century Schoolbook"/>
        </w:rPr>
        <w:t>, 337-341.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Fischhoff, B., Gonzale</w:t>
      </w:r>
      <w:r w:rsidR="008310CE" w:rsidRPr="00320723">
        <w:rPr>
          <w:rFonts w:ascii="Century Schoolbook" w:hAnsi="Century Schoolbook"/>
        </w:rPr>
        <w:t>z</w:t>
      </w:r>
      <w:r w:rsidRPr="00320723">
        <w:rPr>
          <w:rFonts w:ascii="Century Schoolbook" w:hAnsi="Century Schoolbook"/>
        </w:rPr>
        <w:t xml:space="preserve">, R.M., Small, D.A., &amp; Lerner, J.S. (2003). Evaluating the success of terror risk communications. </w:t>
      </w:r>
      <w:r w:rsidRPr="00320723">
        <w:rPr>
          <w:rFonts w:ascii="Century Schoolbook" w:hAnsi="Century Schoolbook"/>
          <w:i/>
        </w:rPr>
        <w:t>Biosecurity and Bioterrorism: Biodefense Strategy, Practice, and Science, 1</w:t>
      </w:r>
      <w:r w:rsidRPr="00320723">
        <w:rPr>
          <w:rFonts w:ascii="Century Schoolbook" w:hAnsi="Century Schoolbook"/>
        </w:rPr>
        <w:t>(4), 255-258.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lastRenderedPageBreak/>
        <w:t xml:space="preserve">Taylor, S.E., Lerner, J.S., Sherman, D.K., Sage, R.M. &amp; McDowell, N.K. (2003). Are self-enhancing cognitions associated with healthy or unhealthy biological profiles? </w:t>
      </w:r>
      <w:r w:rsidRPr="00320723">
        <w:rPr>
          <w:rFonts w:ascii="Century Schoolbook" w:hAnsi="Century Schoolbook"/>
          <w:i/>
        </w:rPr>
        <w:t>Journal of Personality and Social Psychology, 85</w:t>
      </w:r>
      <w:r w:rsidR="007D6F7C" w:rsidRPr="00320723">
        <w:rPr>
          <w:rFonts w:ascii="Century Schoolbook" w:hAnsi="Century Schoolbook"/>
        </w:rPr>
        <w:t>(4)</w:t>
      </w:r>
      <w:r w:rsidRPr="00320723">
        <w:rPr>
          <w:rFonts w:ascii="Century Schoolbook" w:hAnsi="Century Schoolbook"/>
        </w:rPr>
        <w:t>, 605-615.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Mitchell, G., Tetlock, P.E., Newman, D., &amp; Lerner, J.S. (2003). Experiments behind the veil: Structural influences on judgments of social justice. </w:t>
      </w:r>
      <w:r w:rsidRPr="00320723">
        <w:rPr>
          <w:rFonts w:ascii="Century Schoolbook" w:hAnsi="Century Schoolbook"/>
          <w:i/>
        </w:rPr>
        <w:t>Political Psychology, 24</w:t>
      </w:r>
      <w:r w:rsidR="00717590" w:rsidRPr="00320723">
        <w:rPr>
          <w:rFonts w:ascii="Century Schoolbook" w:hAnsi="Century Schoolbook"/>
        </w:rPr>
        <w:t>(3)</w:t>
      </w:r>
      <w:r w:rsidRPr="00320723">
        <w:rPr>
          <w:rFonts w:ascii="Century Schoolbook" w:hAnsi="Century Schoolbook"/>
        </w:rPr>
        <w:t>, 519-547.</w:t>
      </w:r>
    </w:p>
    <w:p w:rsidR="00EB612F" w:rsidRPr="00094555" w:rsidRDefault="00EB612F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Helgeson, V., Janicki, D., Lerner, J.S., &amp; Barbarin, O. (2003). </w:t>
      </w:r>
      <w:r w:rsidRPr="00320723">
        <w:rPr>
          <w:rFonts w:ascii="Century Schoolbook" w:hAnsi="Century Schoolbook"/>
        </w:rPr>
        <w:t xml:space="preserve">Brief report: Adjustment to juvenile rheumatoid arthritis: A family systems perspective. </w:t>
      </w:r>
      <w:r w:rsidRPr="00320723">
        <w:rPr>
          <w:rFonts w:ascii="Century Schoolbook" w:hAnsi="Century Schoolbook"/>
          <w:i/>
        </w:rPr>
        <w:t>Journal of Pediatric Psychology, 28</w:t>
      </w:r>
      <w:r w:rsidR="005B23A7" w:rsidRPr="00320723">
        <w:rPr>
          <w:rFonts w:ascii="Century Schoolbook" w:hAnsi="Century Schoolbook"/>
        </w:rPr>
        <w:t>(5)</w:t>
      </w:r>
      <w:r w:rsidRPr="00320723">
        <w:rPr>
          <w:rFonts w:ascii="Century Schoolbook" w:hAnsi="Century Schoolbook"/>
        </w:rPr>
        <w:t>, 347-353.</w:t>
      </w:r>
    </w:p>
    <w:p w:rsidR="003919AB" w:rsidRDefault="003919AB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Fischhoff, B., Gonzalez, R.M., Small, D.A., &amp; Lerner, J.S. (2003). Judged terror risk and proximity to the World Trade Center. </w:t>
      </w:r>
      <w:r w:rsidRPr="00320723">
        <w:rPr>
          <w:rFonts w:ascii="Century Schoolbook" w:hAnsi="Century Schoolbook"/>
          <w:i/>
        </w:rPr>
        <w:t>Journal of Risk and Uncertainty, 26</w:t>
      </w:r>
      <w:r w:rsidR="005B23A7" w:rsidRPr="00320723">
        <w:rPr>
          <w:rFonts w:ascii="Century Schoolbook" w:hAnsi="Century Schoolbook"/>
        </w:rPr>
        <w:t>(2-3)</w:t>
      </w:r>
      <w:r w:rsidRPr="00320723">
        <w:rPr>
          <w:rFonts w:ascii="Century Schoolbook" w:hAnsi="Century Schoolbook"/>
        </w:rPr>
        <w:t>, 137-151.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Fischhoff, B., Gonzalez, R.M., Small, D.A., &amp; Lerner, J.S. (2003). Judged terror risk and proximity to the World Trade Center. Reprinted in K. Viscusi (Ed.), </w:t>
      </w:r>
      <w:r w:rsidRPr="00320723">
        <w:rPr>
          <w:rFonts w:ascii="Century Schoolbook" w:hAnsi="Century Schoolbook"/>
          <w:i/>
        </w:rPr>
        <w:t xml:space="preserve">The risks of terrorism </w:t>
      </w:r>
      <w:r w:rsidRPr="00320723">
        <w:rPr>
          <w:rFonts w:ascii="Century Schoolbook" w:hAnsi="Century Schoolbook"/>
        </w:rPr>
        <w:t>(39-54)</w:t>
      </w:r>
      <w:r w:rsidRPr="00320723">
        <w:rPr>
          <w:rFonts w:ascii="Century Schoolbook" w:hAnsi="Century Schoolbook"/>
          <w:i/>
        </w:rPr>
        <w:t xml:space="preserve">. </w:t>
      </w:r>
      <w:r w:rsidRPr="00320723">
        <w:rPr>
          <w:rFonts w:ascii="Century Schoolbook" w:hAnsi="Century Schoolbook"/>
        </w:rPr>
        <w:t>Boston: Kluwer Academic.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&amp; Tetlock, P.E. (2003). Bridging individual, interpersonal, and institutional approaches to judgment and choice: The impact of accountability on cognitive bias. In S. Schneider &amp; J. Shanteau (Eds.), </w:t>
      </w:r>
      <w:r w:rsidRPr="00320723">
        <w:rPr>
          <w:rFonts w:ascii="Century Schoolbook" w:hAnsi="Century Schoolbook"/>
          <w:i/>
        </w:rPr>
        <w:t>Emerging perspectives on judgment and decision research</w:t>
      </w:r>
      <w:r w:rsidRPr="00320723">
        <w:rPr>
          <w:rFonts w:ascii="Century Schoolbook" w:hAnsi="Century Schoolbook"/>
        </w:rPr>
        <w:t xml:space="preserve"> (431-457). Cambridge: Cambridge University Press.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Gonzalez, R.M., Small, D.A., &amp; Fischhoff, B. (2003). Effects of fear and anger on perceived risks of terrorism: A national field experiment. </w:t>
      </w:r>
      <w:r w:rsidRPr="00320723">
        <w:rPr>
          <w:rFonts w:ascii="Century Schoolbook" w:hAnsi="Century Schoolbook"/>
          <w:i/>
        </w:rPr>
        <w:t>Psychological Science, 14</w:t>
      </w:r>
      <w:r w:rsidR="00DA18E3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 144-150.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Gonzalez, R.M., Small, D.A., &amp; Fischhoff, B. (2005). Effects of fear and anger on perceived risks of terrorism: A national field experiment. Reprinted in S. Wessely &amp; V. Rasnov (Eds.) </w:t>
      </w:r>
      <w:r w:rsidRPr="00320723">
        <w:rPr>
          <w:rFonts w:ascii="Century Schoolbook" w:hAnsi="Century Schoolbook"/>
          <w:i/>
        </w:rPr>
        <w:t xml:space="preserve">Psychological responses to the new terrorism: A NATO-Russia dialogue </w:t>
      </w:r>
      <w:r w:rsidRPr="00320723">
        <w:rPr>
          <w:rFonts w:ascii="Century Schoolbook" w:hAnsi="Century Schoolbook"/>
        </w:rPr>
        <w:t>(67-80)</w:t>
      </w:r>
      <w:r w:rsidRPr="00320723">
        <w:rPr>
          <w:rFonts w:ascii="Century Schoolbook" w:hAnsi="Century Schoolbook"/>
          <w:i/>
        </w:rPr>
        <w:t xml:space="preserve">. </w:t>
      </w:r>
      <w:r w:rsidRPr="00320723">
        <w:rPr>
          <w:rFonts w:ascii="Century Schoolbook" w:hAnsi="Century Schoolbook"/>
        </w:rPr>
        <w:t>Amsterdam: IOS Press.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>Taylor, S.E., Lerner, J.S., Sage, R.M., Sherman, D.K., &amp; McDowell, N.K. (2003). Portrait of the self-enhancer: Well</w:t>
      </w:r>
      <w:r w:rsidR="00EB612F" w:rsidRPr="00320723">
        <w:rPr>
          <w:rFonts w:ascii="Century Schoolbook" w:hAnsi="Century Schoolbook"/>
        </w:rPr>
        <w:t>-adjusted and well-</w:t>
      </w:r>
      <w:r w:rsidRPr="00320723">
        <w:rPr>
          <w:rFonts w:ascii="Century Schoolbook" w:hAnsi="Century Schoolbook"/>
        </w:rPr>
        <w:t xml:space="preserve">liked or maladjusted and friendless? </w:t>
      </w:r>
      <w:r w:rsidRPr="00320723">
        <w:rPr>
          <w:rFonts w:ascii="Century Schoolbook" w:hAnsi="Century Schoolbook"/>
          <w:i/>
        </w:rPr>
        <w:t>Journal of Personality and Social Psychology, 84</w:t>
      </w:r>
      <w:r w:rsidR="004A3779" w:rsidRPr="00320723">
        <w:rPr>
          <w:rFonts w:ascii="Century Schoolbook" w:hAnsi="Century Schoolbook"/>
        </w:rPr>
        <w:t>(1)</w:t>
      </w:r>
      <w:r w:rsidRPr="00320723">
        <w:rPr>
          <w:rFonts w:ascii="Century Schoolbook" w:hAnsi="Century Schoolbook"/>
        </w:rPr>
        <w:t>, 165-176.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Loewenstein, G. &amp; Lerner, J.S. (2003). The role of affect in decision making. In R. Davidson, H. Goldsmith, &amp; K. Scherer (Eds.), </w:t>
      </w:r>
      <w:r w:rsidRPr="00320723">
        <w:rPr>
          <w:rFonts w:ascii="Century Schoolbook" w:hAnsi="Century Schoolbook"/>
          <w:i/>
        </w:rPr>
        <w:t xml:space="preserve">Handbook of affective science </w:t>
      </w:r>
      <w:r w:rsidRPr="00320723">
        <w:rPr>
          <w:rFonts w:ascii="Century Schoolbook" w:hAnsi="Century Schoolbook"/>
        </w:rPr>
        <w:t>(619-642). Oxford: Oxford University Press.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&amp; Small, D.A. (2002). Do positive and negative emotions have opposing influences on hope? </w:t>
      </w:r>
      <w:r w:rsidRPr="00320723">
        <w:rPr>
          <w:rFonts w:ascii="Century Schoolbook" w:hAnsi="Century Schoolbook"/>
          <w:i/>
        </w:rPr>
        <w:t>Psychological Inquiry, 13</w:t>
      </w:r>
      <w:r w:rsidR="0018402C" w:rsidRPr="00320723">
        <w:rPr>
          <w:rFonts w:ascii="Century Schoolbook" w:hAnsi="Century Schoolbook"/>
        </w:rPr>
        <w:t>(4)</w:t>
      </w:r>
      <w:r w:rsidRPr="00320723">
        <w:rPr>
          <w:rFonts w:ascii="Century Schoolbook" w:hAnsi="Century Schoolbook"/>
        </w:rPr>
        <w:t>, 299-302.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Lerner, J.S., &amp; Keltner, D. (2001). </w:t>
      </w:r>
      <w:r w:rsidRPr="00320723">
        <w:rPr>
          <w:rFonts w:ascii="Century Schoolbook" w:hAnsi="Century Schoolbook"/>
        </w:rPr>
        <w:t xml:space="preserve">Fear, anger, and risk. </w:t>
      </w:r>
      <w:r w:rsidRPr="00320723">
        <w:rPr>
          <w:rFonts w:ascii="Century Schoolbook" w:hAnsi="Century Schoolbook"/>
          <w:i/>
        </w:rPr>
        <w:t>Journal of Personality and Social Psychology</w:t>
      </w:r>
      <w:r w:rsidRPr="00320723">
        <w:rPr>
          <w:rFonts w:ascii="Century Schoolbook" w:hAnsi="Century Schoolbook"/>
        </w:rPr>
        <w:t xml:space="preserve">, </w:t>
      </w:r>
      <w:r w:rsidRPr="00320723">
        <w:rPr>
          <w:rFonts w:ascii="Century Schoolbook" w:hAnsi="Century Schoolbook"/>
          <w:i/>
        </w:rPr>
        <w:t>81</w:t>
      </w:r>
      <w:r w:rsidRPr="00320723">
        <w:rPr>
          <w:rFonts w:ascii="Century Schoolbook" w:hAnsi="Century Schoolbook"/>
        </w:rPr>
        <w:t>(1), 146-159.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lastRenderedPageBreak/>
        <w:t xml:space="preserve">Lerner, J.S. &amp; Keltner, D. (2000). </w:t>
      </w:r>
      <w:r w:rsidRPr="00320723">
        <w:rPr>
          <w:rFonts w:ascii="Century Schoolbook" w:hAnsi="Century Schoolbook"/>
        </w:rPr>
        <w:t xml:space="preserve">Beyond valence: Toward a model of emotion-specific influences on judgment and choice. </w:t>
      </w:r>
      <w:r w:rsidRPr="00320723">
        <w:rPr>
          <w:rFonts w:ascii="Century Schoolbook" w:hAnsi="Century Schoolbook"/>
          <w:i/>
        </w:rPr>
        <w:t xml:space="preserve">Cognition and Emotion, </w:t>
      </w:r>
      <w:r w:rsidRPr="00320723">
        <w:rPr>
          <w:rFonts w:ascii="Century Schoolbook" w:hAnsi="Century Schoolbook"/>
        </w:rPr>
        <w:t>14</w:t>
      </w:r>
      <w:r w:rsidR="00D7123E" w:rsidRPr="00320723">
        <w:rPr>
          <w:rFonts w:ascii="Century Schoolbook" w:hAnsi="Century Schoolbook"/>
        </w:rPr>
        <w:t>(4)</w:t>
      </w:r>
      <w:r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>473-493.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Lerner, J.S. &amp; Keltner, D. (2008). </w:t>
      </w:r>
      <w:r w:rsidRPr="00320723">
        <w:rPr>
          <w:rFonts w:ascii="Century Schoolbook" w:hAnsi="Century Schoolbook"/>
        </w:rPr>
        <w:t xml:space="preserve">Beyond valence: Toward a model of emotion-specific influences on judgment and choice. Reprinted in A.S.R. Manstead (Ed.), </w:t>
      </w:r>
      <w:r w:rsidRPr="00320723">
        <w:rPr>
          <w:rFonts w:ascii="Century Schoolbook" w:hAnsi="Century Schoolbook"/>
          <w:i/>
        </w:rPr>
        <w:t>Psychology of emotions</w:t>
      </w:r>
      <w:r w:rsidRPr="00320723">
        <w:rPr>
          <w:rFonts w:ascii="Century Schoolbook" w:hAnsi="Century Schoolbook"/>
        </w:rPr>
        <w:t xml:space="preserve"> (150-168).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>SAGE Publications, London</w:t>
      </w:r>
      <w:r w:rsidR="00FF77C3" w:rsidRPr="00320723">
        <w:rPr>
          <w:rFonts w:ascii="Century Schoolbook" w:hAnsi="Century Schoolbook"/>
        </w:rPr>
        <w:t>.</w:t>
      </w:r>
    </w:p>
    <w:p w:rsidR="00911D22" w:rsidRPr="00320723" w:rsidRDefault="00911D22" w:rsidP="00CD705D">
      <w:pPr>
        <w:spacing w:before="240"/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Tetlock, P.E., Kristel, O., Elson, B., Green, M., &amp; Lerner, J.S. (2000). The psychology of the unthinkable: Taboo trade-offs, forbidden base rates and heretical counterfactuals. </w:t>
      </w:r>
      <w:r w:rsidRPr="00320723">
        <w:rPr>
          <w:rFonts w:ascii="Century Schoolbook" w:hAnsi="Century Schoolbook"/>
          <w:i/>
        </w:rPr>
        <w:t>Journal of Personality and Social Psychology, 78</w:t>
      </w:r>
      <w:r w:rsidR="00BE3914" w:rsidRPr="00320723">
        <w:rPr>
          <w:rFonts w:ascii="Century Schoolbook" w:hAnsi="Century Schoolbook"/>
        </w:rPr>
        <w:t>(5)</w:t>
      </w:r>
      <w:r w:rsidRPr="00320723">
        <w:rPr>
          <w:rFonts w:ascii="Century Schoolbook" w:hAnsi="Century Schoolbook"/>
        </w:rPr>
        <w:t>, 853-870.</w:t>
      </w:r>
      <w:r w:rsidRPr="00320723">
        <w:rPr>
          <w:rFonts w:ascii="Century Schoolbook" w:hAnsi="Century Schoolbook"/>
        </w:rPr>
        <w:br/>
      </w: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 (2000). Review of the book </w:t>
      </w:r>
      <w:r w:rsidRPr="00320723">
        <w:rPr>
          <w:rFonts w:ascii="Century Schoolbook" w:hAnsi="Century Schoolbook"/>
          <w:i/>
        </w:rPr>
        <w:t>Alchemies of the Mind: Rationality and the Emotions</w:t>
      </w:r>
      <w:r w:rsidRPr="00320723">
        <w:rPr>
          <w:rFonts w:ascii="Century Schoolbook" w:hAnsi="Century Schoolbook"/>
        </w:rPr>
        <w:t xml:space="preserve">, by J. Elster. </w:t>
      </w:r>
      <w:r w:rsidRPr="00320723">
        <w:rPr>
          <w:rFonts w:ascii="Century Schoolbook" w:hAnsi="Century Schoolbook"/>
          <w:i/>
        </w:rPr>
        <w:t>The Journal of Economic Literature, 38</w:t>
      </w:r>
      <w:r w:rsidR="00B8122F" w:rsidRPr="00320723">
        <w:rPr>
          <w:rFonts w:ascii="Century Schoolbook" w:hAnsi="Century Schoolbook"/>
        </w:rPr>
        <w:t>(1)</w:t>
      </w:r>
      <w:r w:rsidRPr="00320723">
        <w:rPr>
          <w:rFonts w:ascii="Century Schoolbook" w:hAnsi="Century Schoolbook"/>
          <w:i/>
        </w:rPr>
        <w:t>.</w:t>
      </w:r>
      <w:r w:rsidRPr="00320723">
        <w:rPr>
          <w:rFonts w:ascii="Century Schoolbook" w:hAnsi="Century Schoolbook"/>
        </w:rPr>
        <w:t xml:space="preserve"> 122-124.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Goldberg, J.H., Lerner, J.S., &amp; Tetlock, P.E. (1999). Rage and reason: The psychology of the intuitive prosecutor. </w:t>
      </w:r>
      <w:r w:rsidRPr="00320723">
        <w:rPr>
          <w:rFonts w:ascii="Century Schoolbook" w:hAnsi="Century Schoolbook"/>
          <w:i/>
        </w:rPr>
        <w:t>European Journal of Social Psychology, 29</w:t>
      </w:r>
      <w:r w:rsidRPr="00320723">
        <w:rPr>
          <w:rFonts w:ascii="Century Schoolbook" w:hAnsi="Century Schoolbook"/>
        </w:rPr>
        <w:t>, 781-785.</w:t>
      </w:r>
    </w:p>
    <w:p w:rsidR="00095071" w:rsidRPr="00320723" w:rsidRDefault="00095071" w:rsidP="00CD705D">
      <w:pPr>
        <w:ind w:left="90" w:firstLine="630"/>
        <w:rPr>
          <w:rFonts w:ascii="Century Schoolbook" w:hAnsi="Century Schoolbook"/>
        </w:rPr>
      </w:pPr>
    </w:p>
    <w:p w:rsidR="004165F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Lerner, J.S., &amp; Tetlock, P.E. (1999). </w:t>
      </w:r>
      <w:r w:rsidRPr="00320723">
        <w:rPr>
          <w:rFonts w:ascii="Century Schoolbook" w:hAnsi="Century Schoolbook"/>
        </w:rPr>
        <w:t xml:space="preserve">Accounting for the effects of accountability. </w:t>
      </w:r>
      <w:r w:rsidRPr="00320723">
        <w:rPr>
          <w:rFonts w:ascii="Century Schoolbook" w:hAnsi="Century Schoolbook"/>
          <w:i/>
        </w:rPr>
        <w:t>Psychological Bulletin, 125</w:t>
      </w:r>
      <w:r w:rsidR="00B32F89" w:rsidRPr="00320723">
        <w:rPr>
          <w:rFonts w:ascii="Century Schoolbook" w:hAnsi="Century Schoolbook"/>
        </w:rPr>
        <w:t>(2)</w:t>
      </w:r>
      <w:r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>255-275.</w:t>
      </w:r>
    </w:p>
    <w:p w:rsidR="004165F2" w:rsidRPr="00094555" w:rsidRDefault="004165F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Tetlock, P.E. &amp; Lerner, J.S. (1999). The social contingency model: Identifying empirical and normative boundary conditions on the error-and-bias portrait of human nature. In S. Chaiken &amp; Y. Trope (Eds.), </w:t>
      </w:r>
      <w:r w:rsidRPr="00320723">
        <w:rPr>
          <w:rFonts w:ascii="Century Schoolbook" w:hAnsi="Century Schoolbook"/>
          <w:i/>
        </w:rPr>
        <w:t xml:space="preserve">Dual-process theories in social psychology </w:t>
      </w:r>
      <w:r w:rsidRPr="00320723">
        <w:rPr>
          <w:rFonts w:ascii="Century Schoolbook" w:hAnsi="Century Schoolbook"/>
        </w:rPr>
        <w:t xml:space="preserve">(571-585). New York: Guilford. 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Goldberg, J.H. &amp; Tetlock, P.E. (1998). Sober second thought: The effects of accountability, anger, and authoritarianism on attributions of responsibility. </w:t>
      </w:r>
      <w:r w:rsidRPr="00320723">
        <w:rPr>
          <w:rFonts w:ascii="Century Schoolbook" w:hAnsi="Century Schoolbook"/>
          <w:i/>
        </w:rPr>
        <w:t>Personality and Social Psychology Bulletin, 24</w:t>
      </w:r>
      <w:r w:rsidR="00456259" w:rsidRPr="00320723">
        <w:rPr>
          <w:rFonts w:ascii="Century Schoolbook" w:hAnsi="Century Schoolbook"/>
        </w:rPr>
        <w:t>(6)</w:t>
      </w:r>
      <w:r w:rsidRPr="00320723">
        <w:rPr>
          <w:rFonts w:ascii="Century Schoolbook" w:hAnsi="Century Schoolbook"/>
        </w:rPr>
        <w:t>,</w:t>
      </w:r>
      <w:r w:rsidRPr="00320723">
        <w:rPr>
          <w:rFonts w:ascii="Century Schoolbook" w:hAnsi="Century Schoolbook"/>
          <w:i/>
        </w:rPr>
        <w:t xml:space="preserve"> </w:t>
      </w:r>
      <w:r w:rsidRPr="00320723">
        <w:rPr>
          <w:rFonts w:ascii="Century Schoolbook" w:hAnsi="Century Schoolbook"/>
        </w:rPr>
        <w:t xml:space="preserve">563-574. 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  <w:lang w:val="de-DE"/>
        </w:rPr>
        <w:t xml:space="preserve">Nagda, B.A., Gregerman, S.R., Jonides, J., von Hippel, W., &amp; Lerner, J.S. (1998). </w:t>
      </w:r>
      <w:r w:rsidRPr="00320723">
        <w:rPr>
          <w:rFonts w:ascii="Century Schoolbook" w:hAnsi="Century Schoolbook"/>
        </w:rPr>
        <w:t xml:space="preserve">Undergraduate student-faculty research partnerships affect student retention. </w:t>
      </w:r>
      <w:r w:rsidRPr="00320723">
        <w:rPr>
          <w:rFonts w:ascii="Century Schoolbook" w:hAnsi="Century Schoolbook"/>
          <w:i/>
        </w:rPr>
        <w:t>The Review of Higher Education, 22</w:t>
      </w:r>
      <w:r w:rsidR="0097139F" w:rsidRPr="00320723">
        <w:rPr>
          <w:rFonts w:ascii="Century Schoolbook" w:hAnsi="Century Schoolbook"/>
        </w:rPr>
        <w:t>(1)</w:t>
      </w:r>
      <w:r w:rsidRPr="00320723">
        <w:rPr>
          <w:rFonts w:ascii="Century Schoolbook" w:hAnsi="Century Schoolbook"/>
        </w:rPr>
        <w:t>, 55-72.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Tetlock, P.E., Lerner, J.S., &amp; Boettger, R. (1996). The dilution effect: Judgmental bias, conversational convention, or a bit of both? </w:t>
      </w:r>
      <w:r w:rsidRPr="00320723">
        <w:rPr>
          <w:rFonts w:ascii="Century Schoolbook" w:hAnsi="Century Schoolbook"/>
          <w:i/>
        </w:rPr>
        <w:t>European Journal of Social Psychology, 26</w:t>
      </w:r>
      <w:r w:rsidRPr="00320723">
        <w:rPr>
          <w:rFonts w:ascii="Century Schoolbook" w:hAnsi="Century Schoolbook"/>
        </w:rPr>
        <w:t>, 915-934.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911D22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Tetlock, P.E., Peterson, R.S., &amp; Lerner, J.S. (1996). Revising the value of pluralism model: Incorporating social content and context postulates. In C. Seligman, J. Olson, &amp; M. Zanna (Eds.), </w:t>
      </w:r>
      <w:r w:rsidRPr="00320723">
        <w:rPr>
          <w:rFonts w:ascii="Century Schoolbook" w:hAnsi="Century Schoolbook"/>
          <w:i/>
        </w:rPr>
        <w:t xml:space="preserve">The Psychology of Values: The Ontario Symposium, Volume 8, </w:t>
      </w:r>
      <w:r w:rsidRPr="00320723">
        <w:rPr>
          <w:rFonts w:ascii="Century Schoolbook" w:hAnsi="Century Schoolbook"/>
        </w:rPr>
        <w:t xml:space="preserve">(pp.25-51). Hillsdale, NJ: Erlbaum. </w:t>
      </w:r>
    </w:p>
    <w:p w:rsidR="00911D22" w:rsidRPr="00094555" w:rsidRDefault="00911D22" w:rsidP="00CD705D">
      <w:pPr>
        <w:ind w:left="90" w:firstLine="630"/>
        <w:rPr>
          <w:rFonts w:ascii="Century Schoolbook" w:hAnsi="Century Schoolbook"/>
        </w:rPr>
      </w:pPr>
    </w:p>
    <w:p w:rsidR="00385D75" w:rsidRPr="00320723" w:rsidRDefault="00911D22" w:rsidP="00CD705D">
      <w:pPr>
        <w:ind w:left="90" w:firstLine="630"/>
        <w:rPr>
          <w:rFonts w:ascii="Century Schoolbook" w:hAnsi="Century Schoolbook"/>
        </w:rPr>
      </w:pPr>
      <w:r w:rsidRPr="00320723">
        <w:rPr>
          <w:rFonts w:ascii="Century Schoolbook" w:hAnsi="Century Schoolbook"/>
        </w:rPr>
        <w:t xml:space="preserve">Lerner, J.S., &amp; Tetlock, P.E. (1994). Accountability and social cognition. In V.S. Ramachandran (Ed.), </w:t>
      </w:r>
      <w:r w:rsidRPr="00320723">
        <w:rPr>
          <w:rFonts w:ascii="Century Schoolbook" w:hAnsi="Century Schoolbook"/>
          <w:i/>
        </w:rPr>
        <w:t xml:space="preserve">Encyclopedia of human behavior (Vol. 1, </w:t>
      </w:r>
      <w:r w:rsidRPr="00320723">
        <w:rPr>
          <w:rFonts w:ascii="Century Schoolbook" w:hAnsi="Century Schoolbook"/>
        </w:rPr>
        <w:t>pp.1-10). San Diego: Academic Press.</w:t>
      </w:r>
    </w:p>
    <w:p w:rsidR="00492241" w:rsidRDefault="00492241" w:rsidP="00385D75">
      <w:pPr>
        <w:rPr>
          <w:rFonts w:ascii="Century Schoolbook" w:hAnsi="Century Schoolbook"/>
        </w:rPr>
      </w:pPr>
    </w:p>
    <w:p w:rsidR="009F6225" w:rsidRDefault="009F6225" w:rsidP="009F6225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Op-eds and Magazine Articles</w:t>
      </w:r>
    </w:p>
    <w:p w:rsidR="009F6225" w:rsidRDefault="009F6225" w:rsidP="009F6225">
      <w:pPr>
        <w:rPr>
          <w:rFonts w:ascii="Century Schoolbook" w:hAnsi="Century Schoolbook"/>
          <w:b/>
          <w:u w:val="single"/>
        </w:rPr>
      </w:pPr>
    </w:p>
    <w:p w:rsidR="00DB6FDD" w:rsidRDefault="00DB6FDD" w:rsidP="00DB6FDD">
      <w:pPr>
        <w:ind w:left="36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>“</w:t>
      </w:r>
      <w:r w:rsidR="0012276F">
        <w:rPr>
          <w:rFonts w:ascii="Century Schoolbook" w:hAnsi="Century Schoolbook"/>
        </w:rPr>
        <w:t>Here’s what works for accountability</w:t>
      </w:r>
      <w:r w:rsidRPr="000C72D6">
        <w:rPr>
          <w:rFonts w:ascii="Century Schoolbook" w:hAnsi="Century Schoolbook"/>
        </w:rPr>
        <w:t xml:space="preserve">,” op-ed in </w:t>
      </w:r>
      <w:r w:rsidRPr="00DB6FDD">
        <w:rPr>
          <w:rFonts w:ascii="Century Schoolbook" w:hAnsi="Century Schoolbook"/>
          <w:i/>
        </w:rPr>
        <w:t>EdWeek</w:t>
      </w:r>
      <w:r w:rsidRPr="000C72D6">
        <w:rPr>
          <w:rFonts w:ascii="Century Schoolbook" w:hAnsi="Century Schoolbook"/>
        </w:rPr>
        <w:t xml:space="preserve">, </w:t>
      </w:r>
      <w:r w:rsidR="0012276F">
        <w:rPr>
          <w:rFonts w:ascii="Century Schoolbook" w:hAnsi="Century Schoolbook"/>
        </w:rPr>
        <w:t>January 24, 2017</w:t>
      </w:r>
      <w:r w:rsidRPr="000C72D6">
        <w:rPr>
          <w:rFonts w:ascii="Century Schoolbook" w:hAnsi="Century Schoolbook"/>
        </w:rPr>
        <w:t xml:space="preserve"> (with </w:t>
      </w:r>
      <w:r>
        <w:rPr>
          <w:rFonts w:ascii="Century Schoolbook" w:hAnsi="Century Schoolbook"/>
        </w:rPr>
        <w:t>B. Gill</w:t>
      </w:r>
      <w:r w:rsidRPr="000C72D6">
        <w:rPr>
          <w:rFonts w:ascii="Century Schoolbook" w:hAnsi="Century Schoolbook"/>
        </w:rPr>
        <w:t xml:space="preserve">).  </w:t>
      </w:r>
    </w:p>
    <w:p w:rsidR="00DB6FDD" w:rsidRDefault="00DB6FDD" w:rsidP="00DB6FDD">
      <w:pPr>
        <w:ind w:left="36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 </w:t>
      </w:r>
    </w:p>
    <w:p w:rsidR="009F6225" w:rsidRDefault="009F6225" w:rsidP="00DB6FDD">
      <w:pPr>
        <w:ind w:left="36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“It’s Easy Being King,” op-ed in the Sunday Review Section of the </w:t>
      </w:r>
      <w:r w:rsidRPr="00D40A10">
        <w:rPr>
          <w:rFonts w:ascii="Century Schoolbook" w:hAnsi="Century Schoolbook"/>
          <w:i/>
        </w:rPr>
        <w:t>New York Times</w:t>
      </w:r>
      <w:r w:rsidRPr="000C72D6">
        <w:rPr>
          <w:rFonts w:ascii="Century Schoolbook" w:hAnsi="Century Schoolbook"/>
        </w:rPr>
        <w:t xml:space="preserve">, October 28, 2012, p. SR14 (with G. Sherman).  </w:t>
      </w:r>
    </w:p>
    <w:p w:rsidR="009F6225" w:rsidRDefault="009F6225" w:rsidP="00566B09">
      <w:pPr>
        <w:ind w:left="360"/>
        <w:rPr>
          <w:rFonts w:ascii="Century Schoolbook" w:hAnsi="Century Schoolbook"/>
        </w:rPr>
      </w:pPr>
    </w:p>
    <w:p w:rsidR="009F6225" w:rsidRDefault="009F6225" w:rsidP="00566B09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“Why don’t Newt Gingrich and Rick Santorum just quit?” op-ed in </w:t>
      </w:r>
      <w:r w:rsidRPr="00D40A10">
        <w:rPr>
          <w:rFonts w:ascii="Century Schoolbook" w:hAnsi="Century Schoolbook"/>
          <w:i/>
        </w:rPr>
        <w:t>The Washington Post</w:t>
      </w:r>
      <w:r>
        <w:rPr>
          <w:rFonts w:ascii="Century Schoolbook" w:hAnsi="Century Schoolbook"/>
        </w:rPr>
        <w:t xml:space="preserve">, April 6, 2012 (with J. Renshon and P. Tetlock).  </w:t>
      </w:r>
    </w:p>
    <w:p w:rsidR="009F6225" w:rsidRDefault="009F6225" w:rsidP="00566B09">
      <w:pPr>
        <w:pStyle w:val="ListParagraph"/>
        <w:rPr>
          <w:rFonts w:ascii="Century Schoolbook" w:hAnsi="Century Schoolbook"/>
        </w:rPr>
      </w:pPr>
    </w:p>
    <w:p w:rsidR="009F6225" w:rsidRPr="00566B09" w:rsidRDefault="009F6225" w:rsidP="00566B09">
      <w:pPr>
        <w:ind w:left="360"/>
        <w:rPr>
          <w:rFonts w:ascii="Century Schoolbook" w:hAnsi="Century Schoolbook"/>
        </w:rPr>
      </w:pPr>
      <w:r w:rsidRPr="00566B09">
        <w:rPr>
          <w:rFonts w:ascii="Century Schoolbook" w:hAnsi="Century Schoolbook"/>
        </w:rPr>
        <w:t xml:space="preserve">Lerner, J.S. (2012). When emotions run high. </w:t>
      </w:r>
      <w:r w:rsidRPr="00566B09">
        <w:rPr>
          <w:rFonts w:ascii="Century Schoolbook" w:hAnsi="Century Schoolbook"/>
          <w:i/>
        </w:rPr>
        <w:t>Negotiation, 13</w:t>
      </w:r>
      <w:r w:rsidRPr="00566B09">
        <w:rPr>
          <w:rFonts w:ascii="Century Schoolbook" w:hAnsi="Century Schoolbook"/>
        </w:rPr>
        <w:t>(9), 8. (Published by Harvard Business School)</w:t>
      </w:r>
    </w:p>
    <w:p w:rsidR="009F6225" w:rsidRPr="00C445F1" w:rsidRDefault="009F6225" w:rsidP="00566B09">
      <w:pPr>
        <w:pStyle w:val="ListParagraph"/>
        <w:rPr>
          <w:rFonts w:ascii="Century Schoolbook" w:hAnsi="Century Schoolbook"/>
        </w:rPr>
      </w:pPr>
    </w:p>
    <w:p w:rsidR="009F6225" w:rsidRPr="00566B09" w:rsidRDefault="009F6225" w:rsidP="00566B09">
      <w:pPr>
        <w:ind w:left="360"/>
        <w:rPr>
          <w:rFonts w:ascii="Century Schoolbook" w:hAnsi="Century Schoolbook"/>
        </w:rPr>
      </w:pPr>
      <w:r w:rsidRPr="00566B09">
        <w:rPr>
          <w:rFonts w:ascii="Century Schoolbook" w:hAnsi="Century Schoolbook"/>
        </w:rPr>
        <w:t xml:space="preserve">“Decisions, Decisions,” magazine article in </w:t>
      </w:r>
      <w:r w:rsidRPr="00566B09">
        <w:rPr>
          <w:rFonts w:ascii="Century Schoolbook" w:hAnsi="Century Schoolbook"/>
          <w:i/>
        </w:rPr>
        <w:t xml:space="preserve">Government Executive, </w:t>
      </w:r>
      <w:r w:rsidRPr="00566B09">
        <w:rPr>
          <w:rFonts w:ascii="Century Schoolbook" w:hAnsi="Century Schoolbook"/>
        </w:rPr>
        <w:t>September 29, 2010 (with P. Zimmerman).</w:t>
      </w:r>
    </w:p>
    <w:p w:rsidR="00721978" w:rsidRPr="00094555" w:rsidRDefault="00721978" w:rsidP="00097562">
      <w:pPr>
        <w:rPr>
          <w:rFonts w:ascii="Century Schoolbook" w:hAnsi="Century Schoolbook"/>
        </w:rPr>
      </w:pPr>
    </w:p>
    <w:p w:rsidR="008C3F4A" w:rsidRPr="00094555" w:rsidRDefault="008C3F4A" w:rsidP="008C3F4A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 xml:space="preserve">Invited </w:t>
      </w:r>
      <w:r w:rsidR="0012276F">
        <w:rPr>
          <w:rFonts w:ascii="Century Schoolbook" w:hAnsi="Century Schoolbook"/>
          <w:b/>
          <w:u w:val="single"/>
        </w:rPr>
        <w:t>Academic Talks</w:t>
      </w:r>
      <w:r w:rsidR="00336353" w:rsidRPr="00094555">
        <w:rPr>
          <w:rFonts w:ascii="Century Schoolbook" w:hAnsi="Century Schoolbook"/>
          <w:b/>
          <w:u w:val="single"/>
        </w:rPr>
        <w:t xml:space="preserve"> (Abbreviated List)</w:t>
      </w:r>
    </w:p>
    <w:p w:rsidR="000B6A52" w:rsidRDefault="000B6A52" w:rsidP="00843A28">
      <w:pPr>
        <w:rPr>
          <w:rFonts w:ascii="Century Schoolbook" w:hAnsi="Century Schoolbook"/>
        </w:rPr>
      </w:pPr>
    </w:p>
    <w:p w:rsidR="007A6A27" w:rsidRDefault="007A6A27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Caltech Neuroeconomics Speaker Series (forthcoming)</w:t>
      </w:r>
    </w:p>
    <w:p w:rsidR="00D42C81" w:rsidRDefault="00D42C81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Yale University </w:t>
      </w:r>
      <w:r w:rsidR="004E3518">
        <w:rPr>
          <w:rFonts w:ascii="Century Schoolbook" w:hAnsi="Century Schoolbook"/>
        </w:rPr>
        <w:t xml:space="preserve">Behavioral Science Workshop </w:t>
      </w:r>
      <w:r>
        <w:rPr>
          <w:rFonts w:ascii="Century Schoolbook" w:hAnsi="Century Schoolbook"/>
        </w:rPr>
        <w:t>(forthcoming)</w:t>
      </w:r>
    </w:p>
    <w:p w:rsidR="0012276F" w:rsidRDefault="0012276F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The Ohio State University Decision Science Speaker Series (2017)</w:t>
      </w:r>
    </w:p>
    <w:p w:rsidR="00BC1734" w:rsidRDefault="00BC1734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RAND</w:t>
      </w:r>
      <w:r w:rsidR="00537397">
        <w:rPr>
          <w:rFonts w:ascii="Century Schoolbook" w:hAnsi="Century Schoolbook"/>
        </w:rPr>
        <w:t xml:space="preserve"> Speaker Series</w:t>
      </w:r>
      <w:r>
        <w:rPr>
          <w:rFonts w:ascii="Century Schoolbook" w:hAnsi="Century Schoolbook"/>
        </w:rPr>
        <w:t xml:space="preserve"> (2017)</w:t>
      </w:r>
    </w:p>
    <w:p w:rsidR="0012276F" w:rsidRDefault="0012276F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University of Maryland Cognitive Science Seminar Series (2017)</w:t>
      </w:r>
    </w:p>
    <w:p w:rsidR="00DB6FDD" w:rsidRDefault="00DB6FDD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IDC Herzliya, Israel (2016)</w:t>
      </w:r>
    </w:p>
    <w:p w:rsidR="009C0C8C" w:rsidRDefault="009C0C8C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Harvard Kennedy School SLATE – S</w:t>
      </w:r>
      <w:r w:rsidR="00FB6277">
        <w:rPr>
          <w:rFonts w:ascii="Century Schoolbook" w:hAnsi="Century Schoolbook"/>
        </w:rPr>
        <w:t>eminar for S</w:t>
      </w:r>
      <w:r>
        <w:rPr>
          <w:rFonts w:ascii="Century Schoolbook" w:hAnsi="Century Schoolbook"/>
        </w:rPr>
        <w:t>trengthening Learning and Teaching Excellence (2016)</w:t>
      </w:r>
    </w:p>
    <w:p w:rsidR="0001421D" w:rsidRDefault="0001421D" w:rsidP="0001421D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New York University Neuro-Economics Seminar Series (2016)</w:t>
      </w:r>
    </w:p>
    <w:p w:rsidR="007D2634" w:rsidRPr="00094555" w:rsidRDefault="007D2634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Columbia University </w:t>
      </w:r>
      <w:r w:rsidR="0001421D">
        <w:rPr>
          <w:rFonts w:ascii="Century Schoolbook" w:hAnsi="Century Schoolbook"/>
        </w:rPr>
        <w:t>Psychology Department</w:t>
      </w:r>
      <w:r w:rsidRPr="00094555">
        <w:rPr>
          <w:rFonts w:ascii="Century Schoolbook" w:hAnsi="Century Schoolbook"/>
        </w:rPr>
        <w:t xml:space="preserve"> (</w:t>
      </w:r>
      <w:r w:rsidR="0001421D">
        <w:rPr>
          <w:rFonts w:ascii="Century Schoolbook" w:hAnsi="Century Schoolbook"/>
        </w:rPr>
        <w:t>2015</w:t>
      </w:r>
      <w:r w:rsidRPr="00094555">
        <w:rPr>
          <w:rFonts w:ascii="Century Schoolbook" w:hAnsi="Century Schoolbook"/>
        </w:rPr>
        <w:t>)</w:t>
      </w:r>
    </w:p>
    <w:p w:rsidR="00AB0F30" w:rsidRDefault="00AB0F30" w:rsidP="00AB0F30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International Society for Research on Emotion, Geneva, Switzerland, Keynote Address (2015)</w:t>
      </w:r>
    </w:p>
    <w:p w:rsidR="006B0CB3" w:rsidRDefault="006B0CB3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National Institutes of Health, National Cancer Institute, Symposium on Decision Processes in Palliative Cancer Care (2015)</w:t>
      </w:r>
    </w:p>
    <w:p w:rsidR="006B0CB3" w:rsidRDefault="006B0CB3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University of Maryland Decision Science Symposium (2015)</w:t>
      </w:r>
    </w:p>
    <w:p w:rsidR="00CD705D" w:rsidRDefault="00CD705D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Harvard Law School Faculty Seminar, Harvard University (2014)</w:t>
      </w:r>
    </w:p>
    <w:p w:rsidR="009D742D" w:rsidRDefault="00632D85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USC Marshall School of Business (2014)</w:t>
      </w:r>
    </w:p>
    <w:p w:rsidR="003E639F" w:rsidRDefault="003E639F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The United Nations, Leadership Program (2013)</w:t>
      </w:r>
    </w:p>
    <w:p w:rsidR="003E639F" w:rsidRDefault="003E639F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MIT, Sloan School of Business (2013)</w:t>
      </w:r>
    </w:p>
    <w:p w:rsidR="00D40A10" w:rsidRDefault="00D40A10" w:rsidP="00277B6F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Radcliffe Center for Advanced Study</w:t>
      </w:r>
      <w:r w:rsidR="005E6B3F">
        <w:rPr>
          <w:rFonts w:ascii="Century Schoolbook" w:hAnsi="Century Schoolbook"/>
        </w:rPr>
        <w:t>, Conference on Public Policy and the Brain</w:t>
      </w:r>
      <w:r>
        <w:rPr>
          <w:rFonts w:ascii="Century Schoolbook" w:hAnsi="Century Schoolbook"/>
        </w:rPr>
        <w:t xml:space="preserve"> (2013)</w:t>
      </w:r>
    </w:p>
    <w:p w:rsidR="00D40A10" w:rsidRDefault="00D40A10" w:rsidP="00277B6F">
      <w:pPr>
        <w:ind w:left="720" w:hanging="72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Massachusetts General Hospital, </w:t>
      </w:r>
      <w:r w:rsidRPr="000C72D6">
        <w:rPr>
          <w:rFonts w:ascii="Century Schoolbook" w:hAnsi="Century Schoolbook"/>
          <w:bCs/>
        </w:rPr>
        <w:t xml:space="preserve">Psychiatric Genetics and Translational Research Seminar </w:t>
      </w:r>
      <w:r>
        <w:rPr>
          <w:rFonts w:ascii="Century Schoolbook" w:hAnsi="Century Schoolbook"/>
          <w:bCs/>
        </w:rPr>
        <w:t>(2012)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Michigan, Psychology Department (April, 2011)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Harvard Law School, School-wide colloquium (2010)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Yale Law School, Legal Theory Workshop (2010)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Stanford University, Psychology Department (2010)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Pennsylvania, Wharton School of Business, Decision Science Speaker Series (2009)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MIT, Sloan School of Business, Organizational Behavior Speaker Series (2009)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lastRenderedPageBreak/>
        <w:t>Harvard University, Program on Negotiation (2009)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Harvard University, School of Education, Learning Innovations Laboratory (2008)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Princeton University, Retirement fest (held in New York City) for Professor Danny 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Kahneman (2008)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Yale University, International Center for Finance, School of Management (2008)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Maryland, Center for Risk Communication Speaker Series (2008)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Boston College, Affective Science Speaker Series (2007)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Harvard University, Social Psychology Program (2007)</w:t>
      </w:r>
    </w:p>
    <w:p w:rsidR="008128E0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Ohio State University, Social Psychology Speaker Series (2006)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California at Berkeley, Department of Psychology (2006)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Zurich, Institute for Empirical Research in Economics (2006)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Harvard University, Kennedy School of Government (2006)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Yale University, School of Management (2005)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UCLA, Anderson School of Management (2005)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Stanford University, Graduate School of Business (2005)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Duke University, Fuqua School of Business (2005)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Harvard University, School of Business (2004)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Cornell University, Center for Behavioral Economics and Decision Research (2004)</w:t>
      </w:r>
    </w:p>
    <w:p w:rsidR="0083269D" w:rsidRPr="00094555" w:rsidRDefault="0083269D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Pittsburg, Social Psychology Program (2003)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Pennsylvania, Wharton School of Business (2002)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Michigan, Department of Psychology (2002)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Northwestern University, Kellogg School of Management (2002)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RAND, Psychology Speaker Series, Santa Monica, CA (2002)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Princeton University, Department of Psychology (2001)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Columbia University, Department of Psychology (2001)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UCLA, Department of Anthropology (1999)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UCLA, Social Psychology Program (1999)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of Chicago, Graduate School of Business (1998 and 2001)</w:t>
      </w:r>
    </w:p>
    <w:p w:rsidR="006A44A0" w:rsidRPr="00094555" w:rsidRDefault="006A44A0" w:rsidP="00277B6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Carnegie Mellon University, Department of Social &amp; Decision Sciences (1998)</w:t>
      </w:r>
    </w:p>
    <w:p w:rsidR="0083269D" w:rsidRPr="00094555" w:rsidRDefault="0083269D" w:rsidP="008128E0">
      <w:pPr>
        <w:rPr>
          <w:rFonts w:ascii="Century Schoolbook" w:hAnsi="Century Schoolbook"/>
        </w:rPr>
      </w:pPr>
    </w:p>
    <w:p w:rsidR="00581D9F" w:rsidRPr="00094555" w:rsidRDefault="00B15380" w:rsidP="00581D9F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Invited </w:t>
      </w:r>
      <w:r w:rsidR="00581D9F" w:rsidRPr="00094555">
        <w:rPr>
          <w:rFonts w:ascii="Century Schoolbook" w:hAnsi="Century Schoolbook"/>
          <w:b/>
          <w:u w:val="single"/>
        </w:rPr>
        <w:t>Briefings (Abbreviated List)</w:t>
      </w:r>
    </w:p>
    <w:p w:rsidR="00581D9F" w:rsidRPr="00094555" w:rsidRDefault="00581D9F" w:rsidP="00581D9F">
      <w:pPr>
        <w:rPr>
          <w:rFonts w:ascii="Century Schoolbook" w:hAnsi="Century Schoolbook"/>
        </w:rPr>
      </w:pPr>
    </w:p>
    <w:p w:rsidR="004510D2" w:rsidRDefault="004510D2" w:rsidP="00397EFD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“Emotion and Decision Making,” an invited presentation for the </w:t>
      </w:r>
      <w:r w:rsidRPr="004510D2">
        <w:rPr>
          <w:rFonts w:ascii="Century Schoolbook" w:hAnsi="Century Schoolbook"/>
          <w:b/>
        </w:rPr>
        <w:t>United States Consumer Financial Protection Bureau</w:t>
      </w:r>
      <w:r>
        <w:rPr>
          <w:rFonts w:ascii="Century Schoolbook" w:hAnsi="Century Schoolbook"/>
        </w:rPr>
        <w:t>, Washington, DC (forthcoming).</w:t>
      </w:r>
    </w:p>
    <w:p w:rsidR="004510D2" w:rsidRDefault="004510D2" w:rsidP="004510D2">
      <w:pPr>
        <w:autoSpaceDE w:val="0"/>
        <w:autoSpaceDN w:val="0"/>
        <w:adjustRightInd w:val="0"/>
        <w:ind w:left="360"/>
        <w:rPr>
          <w:rFonts w:ascii="Century Schoolbook" w:hAnsi="Century Schoolbook"/>
        </w:rPr>
      </w:pPr>
    </w:p>
    <w:p w:rsidR="004510D2" w:rsidRDefault="004510D2" w:rsidP="004510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 w:rsidRPr="00A03FE1">
        <w:rPr>
          <w:rFonts w:ascii="Century Schoolbook" w:hAnsi="Century Schoolbook"/>
        </w:rPr>
        <w:t>“Evidence-Based Decision Making for US Naval Success in the 21</w:t>
      </w:r>
      <w:r w:rsidRPr="00A03FE1">
        <w:rPr>
          <w:rFonts w:ascii="Century Schoolbook" w:hAnsi="Century Schoolbook"/>
          <w:vertAlign w:val="superscript"/>
        </w:rPr>
        <w:t>st</w:t>
      </w:r>
      <w:r w:rsidRPr="00A03FE1">
        <w:rPr>
          <w:rFonts w:ascii="Century Schoolbook" w:hAnsi="Century Schoolbook"/>
        </w:rPr>
        <w:t xml:space="preserve"> Century,” a briefing </w:t>
      </w:r>
      <w:r>
        <w:rPr>
          <w:rFonts w:ascii="Century Schoolbook" w:hAnsi="Century Schoolbook"/>
        </w:rPr>
        <w:t>for</w:t>
      </w:r>
      <w:r w:rsidRPr="00A03FE1">
        <w:rPr>
          <w:rFonts w:ascii="Century Schoolbook" w:hAnsi="Century Schoolbook"/>
        </w:rPr>
        <w:t xml:space="preserve"> the Secretary of the Navy Advisory Panel, </w:t>
      </w:r>
      <w:r w:rsidRPr="00A03FE1">
        <w:rPr>
          <w:rFonts w:ascii="Century Schoolbook" w:hAnsi="Century Schoolbook"/>
          <w:b/>
        </w:rPr>
        <w:t>Department of Defense,</w:t>
      </w:r>
      <w:r>
        <w:rPr>
          <w:rFonts w:ascii="Century Schoolbook" w:hAnsi="Century Schoolbook"/>
        </w:rPr>
        <w:t xml:space="preserve"> </w:t>
      </w:r>
      <w:r w:rsidRPr="00A03FE1">
        <w:rPr>
          <w:rFonts w:ascii="Century Schoolbook" w:hAnsi="Century Schoolbook"/>
          <w:b/>
        </w:rPr>
        <w:t>The Pentagon</w:t>
      </w:r>
      <w:r w:rsidRPr="00A03FE1">
        <w:rPr>
          <w:rFonts w:ascii="Century Schoolbook" w:hAnsi="Century Schoolbook"/>
        </w:rPr>
        <w:t>, Washington, DC (2017).</w:t>
      </w:r>
    </w:p>
    <w:p w:rsidR="004510D2" w:rsidRDefault="004510D2" w:rsidP="004510D2">
      <w:pPr>
        <w:autoSpaceDE w:val="0"/>
        <w:autoSpaceDN w:val="0"/>
        <w:adjustRightInd w:val="0"/>
        <w:ind w:left="720"/>
        <w:rPr>
          <w:rFonts w:ascii="Century Schoolbook" w:hAnsi="Century Schoolbook"/>
        </w:rPr>
      </w:pPr>
    </w:p>
    <w:p w:rsidR="00397EFD" w:rsidRDefault="004510D2" w:rsidP="004510D2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 </w:t>
      </w:r>
      <w:r w:rsidR="00151DB2">
        <w:rPr>
          <w:rFonts w:ascii="Century Schoolbook" w:hAnsi="Century Schoolbook"/>
        </w:rPr>
        <w:t>“Leadership Decision Making,” an invited presentation</w:t>
      </w:r>
      <w:r w:rsidR="00A54AD6">
        <w:rPr>
          <w:rFonts w:ascii="Century Schoolbook" w:hAnsi="Century Schoolbook"/>
        </w:rPr>
        <w:t xml:space="preserve"> on</w:t>
      </w:r>
      <w:r w:rsidR="004D663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decision science</w:t>
      </w:r>
      <w:r w:rsidR="00A54AD6">
        <w:rPr>
          <w:rFonts w:ascii="Century Schoolbook" w:hAnsi="Century Schoolbook"/>
        </w:rPr>
        <w:t xml:space="preserve"> and </w:t>
      </w:r>
      <w:r w:rsidR="00DC183C">
        <w:rPr>
          <w:rFonts w:ascii="Century Schoolbook" w:hAnsi="Century Schoolbook"/>
        </w:rPr>
        <w:t xml:space="preserve">the design of </w:t>
      </w:r>
      <w:r w:rsidR="00A54AD6">
        <w:rPr>
          <w:rFonts w:ascii="Century Schoolbook" w:hAnsi="Century Schoolbook"/>
        </w:rPr>
        <w:t>optimal decision</w:t>
      </w:r>
      <w:r w:rsidR="00905C73">
        <w:rPr>
          <w:rFonts w:ascii="Century Schoolbook" w:hAnsi="Century Schoolbook"/>
        </w:rPr>
        <w:t>-making</w:t>
      </w:r>
      <w:r w:rsidR="00A54AD6">
        <w:rPr>
          <w:rFonts w:ascii="Century Schoolbook" w:hAnsi="Century Schoolbook"/>
        </w:rPr>
        <w:t xml:space="preserve"> environments</w:t>
      </w:r>
      <w:r>
        <w:rPr>
          <w:rFonts w:ascii="Century Schoolbook" w:hAnsi="Century Schoolbook"/>
        </w:rPr>
        <w:t xml:space="preserve"> for</w:t>
      </w:r>
      <w:r w:rsidR="00DC183C">
        <w:rPr>
          <w:rFonts w:ascii="Century Schoolbook" w:hAnsi="Century Schoolbook"/>
        </w:rPr>
        <w:t xml:space="preserve"> </w:t>
      </w:r>
      <w:r w:rsidR="00A54AD6">
        <w:rPr>
          <w:rFonts w:ascii="Century Schoolbook" w:hAnsi="Century Schoolbook"/>
        </w:rPr>
        <w:t xml:space="preserve">senior leadership </w:t>
      </w:r>
      <w:r w:rsidR="00DC183C">
        <w:rPr>
          <w:rFonts w:ascii="Century Schoolbook" w:hAnsi="Century Schoolbook"/>
        </w:rPr>
        <w:t xml:space="preserve">of </w:t>
      </w:r>
      <w:r w:rsidR="00DC183C" w:rsidRPr="00DB6FDD">
        <w:rPr>
          <w:rFonts w:ascii="Century Schoolbook" w:hAnsi="Century Schoolbook"/>
          <w:b/>
        </w:rPr>
        <w:t>The Mossad</w:t>
      </w:r>
      <w:r w:rsidR="00A56DB1">
        <w:rPr>
          <w:rFonts w:ascii="Century Schoolbook" w:hAnsi="Century Schoolbook"/>
          <w:b/>
        </w:rPr>
        <w:t xml:space="preserve"> </w:t>
      </w:r>
      <w:r w:rsidR="00A56DB1" w:rsidRPr="00A56DB1">
        <w:rPr>
          <w:rFonts w:ascii="Century Schoolbook" w:hAnsi="Century Schoolbook"/>
        </w:rPr>
        <w:t>(</w:t>
      </w:r>
      <w:r w:rsidR="00A56DB1" w:rsidRPr="00897336">
        <w:rPr>
          <w:rFonts w:ascii="Century Schoolbook" w:hAnsi="Century Schoolbook"/>
          <w:b/>
        </w:rPr>
        <w:t>Institute for Intelligence and Special Operations</w:t>
      </w:r>
      <w:r w:rsidR="00A56DB1" w:rsidRPr="00A56DB1">
        <w:rPr>
          <w:rFonts w:ascii="Century Schoolbook" w:hAnsi="Century Schoolbook"/>
        </w:rPr>
        <w:t>)</w:t>
      </w:r>
      <w:r w:rsidR="00DC183C" w:rsidRPr="00A56DB1">
        <w:rPr>
          <w:rFonts w:ascii="Century Schoolbook" w:hAnsi="Century Schoolbook"/>
        </w:rPr>
        <w:t>,</w:t>
      </w:r>
      <w:r w:rsidR="00DC183C">
        <w:rPr>
          <w:rFonts w:ascii="Century Schoolbook" w:hAnsi="Century Schoolbook"/>
        </w:rPr>
        <w:t xml:space="preserve"> </w:t>
      </w:r>
      <w:r w:rsidR="00DC183C" w:rsidRPr="00DC183C">
        <w:rPr>
          <w:rFonts w:ascii="Century Schoolbook" w:hAnsi="Century Schoolbook"/>
        </w:rPr>
        <w:t>T</w:t>
      </w:r>
      <w:r w:rsidR="00DC183C">
        <w:rPr>
          <w:rFonts w:ascii="Century Schoolbook" w:hAnsi="Century Schoolbook"/>
        </w:rPr>
        <w:t>el Aviv, Israel</w:t>
      </w:r>
      <w:r w:rsidR="00397EFD">
        <w:rPr>
          <w:rFonts w:ascii="Century Schoolbook" w:hAnsi="Century Schoolbook"/>
        </w:rPr>
        <w:t xml:space="preserve"> (2016).</w:t>
      </w:r>
    </w:p>
    <w:p w:rsidR="00A03FE1" w:rsidRDefault="00A03FE1" w:rsidP="00A03FE1">
      <w:pPr>
        <w:autoSpaceDE w:val="0"/>
        <w:autoSpaceDN w:val="0"/>
        <w:adjustRightInd w:val="0"/>
        <w:ind w:left="360"/>
        <w:rPr>
          <w:rFonts w:ascii="Century Schoolbook" w:hAnsi="Century Schoolbook"/>
        </w:rPr>
      </w:pPr>
    </w:p>
    <w:p w:rsidR="00151DB2" w:rsidRDefault="00151DB2" w:rsidP="004510D2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“</w:t>
      </w:r>
      <w:r w:rsidRPr="00151DB2">
        <w:rPr>
          <w:rFonts w:ascii="Century Schoolbook" w:hAnsi="Century Schoolbook"/>
        </w:rPr>
        <w:t>The Effects of Emotion on Risk Perce</w:t>
      </w:r>
      <w:r>
        <w:rPr>
          <w:rFonts w:ascii="Century Schoolbook" w:hAnsi="Century Schoolbook"/>
        </w:rPr>
        <w:t xml:space="preserve">ption and Implications for Risk </w:t>
      </w:r>
      <w:r w:rsidRPr="00151DB2">
        <w:rPr>
          <w:rFonts w:ascii="Century Schoolbook" w:hAnsi="Century Schoolbook"/>
        </w:rPr>
        <w:t>Communication</w:t>
      </w:r>
      <w:r>
        <w:rPr>
          <w:rFonts w:ascii="Century Schoolbook" w:hAnsi="Century Schoolbook"/>
        </w:rPr>
        <w:t xml:space="preserve">,” a briefing at the </w:t>
      </w:r>
      <w:r w:rsidRPr="0001421D">
        <w:rPr>
          <w:rFonts w:ascii="Century Schoolbook" w:hAnsi="Century Schoolbook"/>
          <w:b/>
        </w:rPr>
        <w:t>United States Food and Drug Administration</w:t>
      </w:r>
      <w:r>
        <w:rPr>
          <w:rFonts w:ascii="Century Schoolbook" w:hAnsi="Century Schoolbook"/>
        </w:rPr>
        <w:t xml:space="preserve"> Meeting of the Risk Communication Advisory Committee, Silver Spring, Maryland (2016).</w:t>
      </w:r>
    </w:p>
    <w:p w:rsidR="00151DB2" w:rsidRDefault="00151DB2" w:rsidP="00B23E2A">
      <w:pPr>
        <w:autoSpaceDE w:val="0"/>
        <w:autoSpaceDN w:val="0"/>
        <w:adjustRightInd w:val="0"/>
        <w:ind w:left="720"/>
        <w:rPr>
          <w:rFonts w:ascii="Century Schoolbook" w:hAnsi="Century Schoolbook"/>
        </w:rPr>
      </w:pPr>
    </w:p>
    <w:p w:rsidR="0011761F" w:rsidRDefault="0011761F" w:rsidP="00C4187E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“Into the Unknown:  Leadership Decisions in Highly Uncertain Circumstances,” a series of invited briefings for senior executives (e.g., cabinet members) in the </w:t>
      </w:r>
      <w:r w:rsidRPr="0011761F">
        <w:rPr>
          <w:rFonts w:ascii="Century Schoolbook" w:hAnsi="Century Schoolbook"/>
          <w:b/>
        </w:rPr>
        <w:t>Dutch</w:t>
      </w:r>
      <w:r>
        <w:rPr>
          <w:rFonts w:ascii="Century Schoolbook" w:hAnsi="Century Schoolbook"/>
        </w:rPr>
        <w:t xml:space="preserve"> </w:t>
      </w:r>
      <w:r w:rsidRPr="0011761F">
        <w:rPr>
          <w:rFonts w:ascii="Century Schoolbook" w:hAnsi="Century Schoolbook"/>
          <w:b/>
        </w:rPr>
        <w:t>Government</w:t>
      </w:r>
      <w:r>
        <w:rPr>
          <w:rFonts w:ascii="Century Schoolbook" w:hAnsi="Century Schoolbook"/>
        </w:rPr>
        <w:t xml:space="preserve">, Cambridge, MA (2015). </w:t>
      </w:r>
    </w:p>
    <w:p w:rsidR="0011761F" w:rsidRDefault="0011761F" w:rsidP="0011761F">
      <w:pPr>
        <w:pStyle w:val="ListParagraph"/>
        <w:rPr>
          <w:rFonts w:ascii="Century Schoolbook" w:hAnsi="Century Schoolbook"/>
        </w:rPr>
      </w:pPr>
    </w:p>
    <w:p w:rsidR="006B0CB3" w:rsidRDefault="006B0CB3" w:rsidP="00C4187E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“Decision Science</w:t>
      </w:r>
      <w:r w:rsidR="007310C5">
        <w:rPr>
          <w:rFonts w:ascii="Century Schoolbook" w:hAnsi="Century Schoolbook"/>
        </w:rPr>
        <w:t xml:space="preserve">: Strategies for </w:t>
      </w:r>
      <w:r>
        <w:rPr>
          <w:rFonts w:ascii="Century Schoolbook" w:hAnsi="Century Schoolbook"/>
        </w:rPr>
        <w:t>Improving Accuracy and Reducing Bias</w:t>
      </w:r>
      <w:r w:rsidR="007310C5">
        <w:rPr>
          <w:rFonts w:ascii="Century Schoolbook" w:hAnsi="Century Schoolbook"/>
        </w:rPr>
        <w:t>.”</w:t>
      </w:r>
      <w:r>
        <w:rPr>
          <w:rFonts w:ascii="Century Schoolbook" w:hAnsi="Century Schoolbook"/>
        </w:rPr>
        <w:t xml:space="preserve"> </w:t>
      </w:r>
      <w:r w:rsidR="007310C5">
        <w:rPr>
          <w:rFonts w:ascii="Century Schoolbook" w:hAnsi="Century Schoolbook"/>
        </w:rPr>
        <w:t>Workshop for</w:t>
      </w:r>
      <w:r>
        <w:rPr>
          <w:rFonts w:ascii="Century Schoolbook" w:hAnsi="Century Schoolbook"/>
        </w:rPr>
        <w:t xml:space="preserve"> </w:t>
      </w:r>
      <w:r w:rsidR="007310C5">
        <w:rPr>
          <w:rFonts w:ascii="Century Schoolbook" w:hAnsi="Century Schoolbook"/>
        </w:rPr>
        <w:t xml:space="preserve">the </w:t>
      </w:r>
      <w:r w:rsidR="007310C5" w:rsidRPr="0001421D">
        <w:rPr>
          <w:rFonts w:ascii="Century Schoolbook" w:hAnsi="Century Schoolbook"/>
          <w:b/>
        </w:rPr>
        <w:t>Un</w:t>
      </w:r>
      <w:r w:rsidR="00566B09">
        <w:rPr>
          <w:rFonts w:ascii="Century Schoolbook" w:hAnsi="Century Schoolbook"/>
          <w:b/>
        </w:rPr>
        <w:t xml:space="preserve">ited States Army - </w:t>
      </w:r>
      <w:r w:rsidR="007310C5" w:rsidRPr="0001421D">
        <w:rPr>
          <w:rFonts w:ascii="Century Schoolbook" w:hAnsi="Century Schoolbook"/>
          <w:b/>
        </w:rPr>
        <w:t>Special Forces</w:t>
      </w:r>
      <w:r w:rsidR="007310C5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3</w:t>
      </w:r>
      <w:r w:rsidRPr="006B0CB3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Battalion - Airborne, Fort Bragg, North Carolina (201</w:t>
      </w:r>
      <w:r w:rsidR="00C4637B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>).</w:t>
      </w:r>
    </w:p>
    <w:p w:rsidR="006B0CB3" w:rsidRDefault="006B0CB3" w:rsidP="006B0CB3">
      <w:pPr>
        <w:autoSpaceDE w:val="0"/>
        <w:autoSpaceDN w:val="0"/>
        <w:adjustRightInd w:val="0"/>
        <w:ind w:left="360"/>
        <w:rPr>
          <w:rFonts w:ascii="Century Schoolbook" w:hAnsi="Century Schoolbook"/>
        </w:rPr>
      </w:pPr>
    </w:p>
    <w:p w:rsidR="00C4187E" w:rsidRDefault="00C4187E" w:rsidP="00C4187E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>“</w:t>
      </w:r>
      <w:r>
        <w:rPr>
          <w:rFonts w:ascii="Century Schoolbook" w:hAnsi="Century Schoolbook"/>
        </w:rPr>
        <w:t>Decision Science – Applications for the United Nations</w:t>
      </w:r>
      <w:r w:rsidRPr="000C72D6">
        <w:rPr>
          <w:rFonts w:ascii="Century Schoolbook" w:hAnsi="Century Schoolbook"/>
        </w:rPr>
        <w:t xml:space="preserve">,” </w:t>
      </w:r>
      <w:r w:rsidR="00CD41A2">
        <w:rPr>
          <w:rFonts w:ascii="Century Schoolbook" w:hAnsi="Century Schoolbook"/>
          <w:bCs/>
        </w:rPr>
        <w:t xml:space="preserve">A series of </w:t>
      </w:r>
      <w:r w:rsidR="00D343EB">
        <w:rPr>
          <w:rFonts w:ascii="Century Schoolbook" w:hAnsi="Century Schoolbook"/>
          <w:bCs/>
        </w:rPr>
        <w:t xml:space="preserve">invited </w:t>
      </w:r>
      <w:r w:rsidR="00CD41A2">
        <w:rPr>
          <w:rFonts w:ascii="Century Schoolbook" w:hAnsi="Century Schoolbook"/>
          <w:bCs/>
        </w:rPr>
        <w:t>presentations given to officials at the</w:t>
      </w:r>
      <w:r w:rsidRPr="000C72D6">
        <w:rPr>
          <w:rFonts w:ascii="Century Schoolbook" w:hAnsi="Century Schoolbook"/>
          <w:bCs/>
        </w:rPr>
        <w:t xml:space="preserve"> </w:t>
      </w:r>
      <w:r w:rsidRPr="0001421D">
        <w:rPr>
          <w:rFonts w:ascii="Century Schoolbook" w:hAnsi="Century Schoolbook"/>
          <w:b/>
          <w:bCs/>
        </w:rPr>
        <w:t>United Nations</w:t>
      </w:r>
      <w:r w:rsidRPr="000C72D6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New York</w:t>
      </w:r>
      <w:r w:rsidR="00566B09">
        <w:rPr>
          <w:rFonts w:ascii="Century Schoolbook" w:hAnsi="Century Schoolbook"/>
        </w:rPr>
        <w:t>, New York</w:t>
      </w:r>
      <w:r>
        <w:rPr>
          <w:rFonts w:ascii="Century Schoolbook" w:hAnsi="Century Schoolbook"/>
        </w:rPr>
        <w:t xml:space="preserve"> (2013)</w:t>
      </w:r>
    </w:p>
    <w:p w:rsidR="00C4187E" w:rsidRPr="00C4187E" w:rsidRDefault="00C4187E" w:rsidP="00C4187E">
      <w:pPr>
        <w:autoSpaceDE w:val="0"/>
        <w:autoSpaceDN w:val="0"/>
        <w:adjustRightInd w:val="0"/>
        <w:ind w:left="360"/>
        <w:rPr>
          <w:rFonts w:ascii="Century Schoolbook" w:hAnsi="Century Schoolbook"/>
        </w:rPr>
      </w:pPr>
    </w:p>
    <w:p w:rsidR="00EB60B8" w:rsidRPr="00EB60B8" w:rsidRDefault="00EB60B8" w:rsidP="00C4187E"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  <w:iCs/>
        </w:rPr>
        <w:t>“Leadership, Power and Misconduct:  Insights From Behavioral Science</w:t>
      </w:r>
      <w:r w:rsidR="00F851F4">
        <w:rPr>
          <w:rFonts w:ascii="Century Schoolbook" w:hAnsi="Century Schoolbook"/>
          <w:iCs/>
        </w:rPr>
        <w:t>,</w:t>
      </w:r>
      <w:r>
        <w:rPr>
          <w:rFonts w:ascii="Century Schoolbook" w:hAnsi="Century Schoolbook"/>
          <w:iCs/>
        </w:rPr>
        <w:t>”</w:t>
      </w:r>
      <w:r w:rsidR="00F851F4">
        <w:rPr>
          <w:rFonts w:ascii="Century Schoolbook" w:hAnsi="Century Schoolbook"/>
          <w:iCs/>
        </w:rPr>
        <w:t xml:space="preserve"> a briefing for</w:t>
      </w:r>
      <w:r w:rsidR="00013DCE">
        <w:rPr>
          <w:rFonts w:ascii="Century Schoolbook" w:hAnsi="Century Schoolbook"/>
          <w:iCs/>
        </w:rPr>
        <w:t xml:space="preserve"> </w:t>
      </w:r>
      <w:r w:rsidR="00B02CE2">
        <w:rPr>
          <w:rFonts w:ascii="Century Schoolbook" w:hAnsi="Century Schoolbook"/>
          <w:iCs/>
        </w:rPr>
        <w:t>Ho</w:t>
      </w:r>
      <w:r w:rsidR="009D2C46">
        <w:rPr>
          <w:rFonts w:ascii="Century Schoolbook" w:hAnsi="Century Schoolbook"/>
          <w:iCs/>
        </w:rPr>
        <w:t>norable Jessica Wright</w:t>
      </w:r>
      <w:r w:rsidR="00D44347">
        <w:rPr>
          <w:rFonts w:ascii="Century Schoolbook" w:hAnsi="Century Schoolbook"/>
          <w:iCs/>
        </w:rPr>
        <w:t>, Acting Under Secretary of Defense for Personnel and Readiness</w:t>
      </w:r>
      <w:r w:rsidR="007236ED">
        <w:rPr>
          <w:rFonts w:ascii="Century Schoolbook" w:hAnsi="Century Schoolbook"/>
          <w:iCs/>
        </w:rPr>
        <w:t xml:space="preserve">, </w:t>
      </w:r>
      <w:r w:rsidR="007236ED" w:rsidRPr="0001421D">
        <w:rPr>
          <w:rFonts w:ascii="Century Schoolbook" w:hAnsi="Century Schoolbook"/>
          <w:b/>
          <w:iCs/>
        </w:rPr>
        <w:t>Un</w:t>
      </w:r>
      <w:r w:rsidR="006D47F4" w:rsidRPr="0001421D">
        <w:rPr>
          <w:rFonts w:ascii="Century Schoolbook" w:hAnsi="Century Schoolbook"/>
          <w:b/>
          <w:iCs/>
        </w:rPr>
        <w:t>ited States Department of Defens</w:t>
      </w:r>
      <w:r w:rsidR="007236ED" w:rsidRPr="0001421D">
        <w:rPr>
          <w:rFonts w:ascii="Century Schoolbook" w:hAnsi="Century Schoolbook"/>
          <w:b/>
          <w:iCs/>
        </w:rPr>
        <w:t>e</w:t>
      </w:r>
      <w:r w:rsidR="003238DE">
        <w:rPr>
          <w:rFonts w:ascii="Century Schoolbook" w:hAnsi="Century Schoolbook"/>
          <w:iCs/>
        </w:rPr>
        <w:t xml:space="preserve"> (</w:t>
      </w:r>
      <w:r w:rsidR="007236ED">
        <w:rPr>
          <w:rFonts w:ascii="Century Schoolbook" w:hAnsi="Century Schoolbook"/>
          <w:iCs/>
        </w:rPr>
        <w:t>May 21, 2013</w:t>
      </w:r>
      <w:r w:rsidR="003238DE">
        <w:rPr>
          <w:rFonts w:ascii="Century Schoolbook" w:hAnsi="Century Schoolbook"/>
          <w:iCs/>
        </w:rPr>
        <w:t>).</w:t>
      </w:r>
      <w:r w:rsidR="007236ED" w:rsidRPr="00797620">
        <w:rPr>
          <w:rFonts w:ascii="Century Schoolbook" w:hAnsi="Century Schoolbook"/>
          <w:iCs/>
        </w:rPr>
        <w:t xml:space="preserve"> </w:t>
      </w:r>
      <w:r w:rsidR="009D2C46" w:rsidRPr="00320723">
        <w:rPr>
          <w:rFonts w:ascii="Century Schoolbook" w:hAnsi="Century Schoolbook"/>
          <w:iCs/>
        </w:rPr>
        <w:t>(</w:t>
      </w:r>
      <w:r w:rsidR="009D2C46" w:rsidRPr="00320723">
        <w:rPr>
          <w:rFonts w:ascii="Century Schoolbook" w:hAnsi="Century Schoolbook"/>
          <w:color w:val="000000"/>
          <w:shd w:val="clear" w:color="auto" w:fill="FFFFFF"/>
        </w:rPr>
        <w:t xml:space="preserve">Secretary Wright </w:t>
      </w:r>
      <w:r w:rsidR="00A56DB1">
        <w:rPr>
          <w:rFonts w:ascii="Century Schoolbook" w:hAnsi="Century Schoolbook"/>
          <w:color w:val="000000"/>
          <w:shd w:val="clear" w:color="auto" w:fill="FFFFFF"/>
        </w:rPr>
        <w:t>was</w:t>
      </w:r>
      <w:r w:rsidR="009D2C46" w:rsidRPr="00320723">
        <w:rPr>
          <w:rFonts w:ascii="Century Schoolbook" w:hAnsi="Century Schoolbook"/>
          <w:color w:val="000000"/>
          <w:shd w:val="clear" w:color="auto" w:fill="FFFFFF"/>
        </w:rPr>
        <w:t xml:space="preserve"> the senior policy advisor to the Secretary of Defense on recruitment, career development, pay and benefits for </w:t>
      </w:r>
      <w:r w:rsidR="00D343EB">
        <w:rPr>
          <w:rFonts w:ascii="Century Schoolbook" w:hAnsi="Century Schoolbook"/>
          <w:color w:val="000000"/>
          <w:shd w:val="clear" w:color="auto" w:fill="FFFFFF"/>
        </w:rPr>
        <w:t xml:space="preserve">approximately 3.6 </w:t>
      </w:r>
      <w:r w:rsidR="009D2C46" w:rsidRPr="00320723">
        <w:rPr>
          <w:rFonts w:ascii="Century Schoolbook" w:hAnsi="Century Schoolbook"/>
          <w:color w:val="000000"/>
          <w:shd w:val="clear" w:color="auto" w:fill="FFFFFF"/>
        </w:rPr>
        <w:t xml:space="preserve">million military personnel and is responsible for overseeing the overall state of </w:t>
      </w:r>
      <w:r w:rsidR="00D343EB">
        <w:rPr>
          <w:rFonts w:ascii="Century Schoolbook" w:hAnsi="Century Schoolbook"/>
          <w:color w:val="000000"/>
          <w:shd w:val="clear" w:color="auto" w:fill="FFFFFF"/>
        </w:rPr>
        <w:t xml:space="preserve">US </w:t>
      </w:r>
      <w:r w:rsidR="009D2C46" w:rsidRPr="00320723">
        <w:rPr>
          <w:rFonts w:ascii="Century Schoolbook" w:hAnsi="Century Schoolbook"/>
          <w:color w:val="000000"/>
          <w:shd w:val="clear" w:color="auto" w:fill="FFFFFF"/>
        </w:rPr>
        <w:t>military readiness.)</w:t>
      </w:r>
    </w:p>
    <w:p w:rsidR="00EB60B8" w:rsidRDefault="00EB60B8" w:rsidP="00EB60B8">
      <w:pPr>
        <w:pStyle w:val="ListParagraph"/>
        <w:rPr>
          <w:rFonts w:ascii="Century Schoolbook" w:hAnsi="Century Schoolbook"/>
          <w:iCs/>
        </w:rPr>
      </w:pPr>
    </w:p>
    <w:p w:rsidR="008C603F" w:rsidRPr="000C72D6" w:rsidRDefault="008C603F" w:rsidP="00C4187E">
      <w:pPr>
        <w:numPr>
          <w:ilvl w:val="0"/>
          <w:numId w:val="8"/>
        </w:numPr>
        <w:rPr>
          <w:rFonts w:ascii="Century Schoolbook" w:hAnsi="Century Schoolbook"/>
        </w:rPr>
      </w:pPr>
      <w:r w:rsidRPr="008C603F">
        <w:rPr>
          <w:rFonts w:ascii="Century Schoolbook" w:hAnsi="Century Schoolbook"/>
          <w:iCs/>
        </w:rPr>
        <w:t>“</w:t>
      </w:r>
      <w:r w:rsidRPr="000C72D6">
        <w:rPr>
          <w:rFonts w:ascii="Century Schoolbook" w:hAnsi="Century Schoolbook"/>
          <w:iCs/>
        </w:rPr>
        <w:t xml:space="preserve">Psychological Science and Behavioral Economics in the Service of Public Policy,” a </w:t>
      </w:r>
      <w:r w:rsidR="00CD41A2">
        <w:rPr>
          <w:rFonts w:ascii="Century Schoolbook" w:hAnsi="Century Schoolbook"/>
          <w:iCs/>
        </w:rPr>
        <w:t>briefing</w:t>
      </w:r>
      <w:r w:rsidRPr="000C72D6">
        <w:rPr>
          <w:rFonts w:ascii="Century Schoolbook" w:hAnsi="Century Schoolbook"/>
          <w:iCs/>
        </w:rPr>
        <w:t xml:space="preserve"> </w:t>
      </w:r>
      <w:r w:rsidR="000C72D6" w:rsidRPr="000C72D6">
        <w:rPr>
          <w:rFonts w:ascii="Century Schoolbook" w:hAnsi="Century Schoolbook"/>
          <w:iCs/>
        </w:rPr>
        <w:t>at</w:t>
      </w:r>
      <w:r w:rsidRPr="000C72D6">
        <w:rPr>
          <w:rFonts w:ascii="Century Schoolbook" w:hAnsi="Century Schoolbook"/>
          <w:iCs/>
        </w:rPr>
        <w:t> </w:t>
      </w:r>
      <w:r w:rsidRPr="0001421D">
        <w:rPr>
          <w:rFonts w:ascii="Century Schoolbook" w:hAnsi="Century Schoolbook"/>
          <w:b/>
          <w:iCs/>
        </w:rPr>
        <w:t>The Wh</w:t>
      </w:r>
      <w:r w:rsidR="00F80502" w:rsidRPr="0001421D">
        <w:rPr>
          <w:rFonts w:ascii="Century Schoolbook" w:hAnsi="Century Schoolbook"/>
          <w:b/>
          <w:iCs/>
        </w:rPr>
        <w:t>ite House</w:t>
      </w:r>
      <w:r w:rsidR="00F80502">
        <w:rPr>
          <w:rFonts w:ascii="Century Schoolbook" w:hAnsi="Century Schoolbook"/>
          <w:iCs/>
        </w:rPr>
        <w:t>, Washington, DC</w:t>
      </w:r>
      <w:r w:rsidR="008652F0">
        <w:rPr>
          <w:rFonts w:ascii="Century Schoolbook" w:hAnsi="Century Schoolbook"/>
          <w:iCs/>
        </w:rPr>
        <w:t xml:space="preserve"> </w:t>
      </w:r>
      <w:r w:rsidR="003238DE">
        <w:rPr>
          <w:rFonts w:ascii="Century Schoolbook" w:hAnsi="Century Schoolbook"/>
          <w:iCs/>
        </w:rPr>
        <w:t>(May 22, 2013)</w:t>
      </w:r>
      <w:r w:rsidR="00CD41A2">
        <w:rPr>
          <w:rFonts w:ascii="Century Schoolbook" w:hAnsi="Century Schoolbook"/>
          <w:iCs/>
        </w:rPr>
        <w:t>, convened jointly by the American Psychological Society, the National Institutes of Health, the President’s Council of Economic Advisors</w:t>
      </w:r>
      <w:r w:rsidR="00EC2022">
        <w:rPr>
          <w:rFonts w:ascii="Century Schoolbook" w:hAnsi="Century Schoolbook"/>
          <w:iCs/>
        </w:rPr>
        <w:t>, and the White House Office of Science and Technology Policy.</w:t>
      </w:r>
    </w:p>
    <w:p w:rsidR="003D1BFF" w:rsidRDefault="003D1BFF" w:rsidP="003D1BFF">
      <w:pPr>
        <w:pStyle w:val="ColorfulList-Accent11"/>
        <w:ind w:left="360"/>
        <w:contextualSpacing w:val="0"/>
        <w:rPr>
          <w:rFonts w:ascii="Century Schoolbook" w:hAnsi="Century Schoolbook"/>
        </w:rPr>
      </w:pPr>
    </w:p>
    <w:p w:rsidR="00581D9F" w:rsidRPr="000C72D6" w:rsidRDefault="00581D9F" w:rsidP="00581D9F">
      <w:pPr>
        <w:pStyle w:val="ColorfulList-Accent11"/>
        <w:numPr>
          <w:ilvl w:val="0"/>
          <w:numId w:val="8"/>
        </w:numPr>
        <w:contextualSpacing w:val="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“Emotion and Decision Making,” </w:t>
      </w:r>
      <w:r w:rsidRPr="0001421D">
        <w:rPr>
          <w:rFonts w:ascii="Century Schoolbook" w:hAnsi="Century Schoolbook"/>
          <w:b/>
          <w:bCs/>
        </w:rPr>
        <w:t>National Science Foundation</w:t>
      </w:r>
      <w:r w:rsidRPr="000C72D6">
        <w:rPr>
          <w:rFonts w:ascii="Century Schoolbook" w:hAnsi="Century Schoolbook"/>
        </w:rPr>
        <w:t xml:space="preserve"> Distinguished Lecture in the Social, Behavioral and Economic Sciences, Washington, DC (2011).</w:t>
      </w:r>
    </w:p>
    <w:p w:rsidR="00DE113D" w:rsidRPr="000C72D6" w:rsidRDefault="00DE113D" w:rsidP="00DE113D">
      <w:pPr>
        <w:pStyle w:val="ListParagraph"/>
        <w:rPr>
          <w:rFonts w:ascii="Century Schoolbook" w:hAnsi="Century Schoolbook"/>
        </w:rPr>
      </w:pPr>
    </w:p>
    <w:p w:rsidR="00581D9F" w:rsidRPr="002E31ED" w:rsidRDefault="00DE113D" w:rsidP="002E31ED">
      <w:pPr>
        <w:numPr>
          <w:ilvl w:val="0"/>
          <w:numId w:val="8"/>
        </w:numPr>
        <w:autoSpaceDE w:val="0"/>
        <w:autoSpaceDN w:val="0"/>
        <w:adjustRightInd w:val="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“Leadership Decision Making,” </w:t>
      </w:r>
      <w:r w:rsidRPr="0001421D">
        <w:rPr>
          <w:rFonts w:ascii="Century Schoolbook" w:hAnsi="Century Schoolbook"/>
          <w:b/>
          <w:bCs/>
        </w:rPr>
        <w:t>The United Nations</w:t>
      </w:r>
      <w:r w:rsidRPr="000C72D6">
        <w:rPr>
          <w:rFonts w:ascii="Century Schoolbook" w:hAnsi="Century Schoolbook"/>
        </w:rPr>
        <w:t>, Leaders’ Programme,</w:t>
      </w:r>
      <w:r w:rsidR="002E31ED">
        <w:rPr>
          <w:rFonts w:ascii="Century Schoolbook" w:hAnsi="Century Schoolbook"/>
        </w:rPr>
        <w:t xml:space="preserve"> a series of invited lectures. </w:t>
      </w:r>
      <w:r w:rsidRPr="002E31ED">
        <w:rPr>
          <w:rFonts w:ascii="Century Schoolbook" w:hAnsi="Century Schoolbook"/>
        </w:rPr>
        <w:t>Turin, Italy (2011).</w:t>
      </w:r>
    </w:p>
    <w:p w:rsidR="00DE113D" w:rsidRPr="000C72D6" w:rsidRDefault="00DE113D" w:rsidP="00DE113D">
      <w:pPr>
        <w:ind w:left="720"/>
        <w:rPr>
          <w:rFonts w:ascii="Century Schoolbook" w:hAnsi="Century Schoolbook"/>
        </w:rPr>
      </w:pPr>
    </w:p>
    <w:p w:rsidR="00581D9F" w:rsidRPr="000C72D6" w:rsidRDefault="00581D9F" w:rsidP="00581D9F">
      <w:pPr>
        <w:pStyle w:val="ColorfulList-Accent11"/>
        <w:numPr>
          <w:ilvl w:val="0"/>
          <w:numId w:val="8"/>
        </w:numPr>
        <w:contextualSpacing w:val="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“Emotion and Decision Making,” Annual Meeting of the Coalition for National Science Funding; individually briefed </w:t>
      </w:r>
      <w:r w:rsidRPr="000C72D6">
        <w:rPr>
          <w:rFonts w:ascii="Century Schoolbook" w:hAnsi="Century Schoolbook"/>
          <w:bCs/>
        </w:rPr>
        <w:t>Congressman Brian Baird</w:t>
      </w:r>
      <w:r w:rsidRPr="000C72D6">
        <w:rPr>
          <w:rFonts w:ascii="Century Schoolbook" w:hAnsi="Century Schoolbook"/>
        </w:rPr>
        <w:t xml:space="preserve"> </w:t>
      </w:r>
      <w:r w:rsidRPr="000C72D6">
        <w:rPr>
          <w:rFonts w:ascii="Century Schoolbook" w:hAnsi="Century Schoolbook"/>
          <w:bCs/>
        </w:rPr>
        <w:t>(D-WA)</w:t>
      </w:r>
      <w:r w:rsidRPr="000C72D6">
        <w:rPr>
          <w:rFonts w:ascii="Century Schoolbook" w:hAnsi="Century Schoolbook"/>
        </w:rPr>
        <w:t xml:space="preserve"> and </w:t>
      </w:r>
      <w:r w:rsidRPr="000C72D6">
        <w:rPr>
          <w:rFonts w:ascii="Century Schoolbook" w:hAnsi="Century Schoolbook"/>
          <w:bCs/>
        </w:rPr>
        <w:t>Congressman Vernon Ehlers (R-MI).</w:t>
      </w:r>
      <w:r w:rsidRPr="000C72D6">
        <w:rPr>
          <w:rFonts w:ascii="Century Schoolbook" w:hAnsi="Century Schoolbook"/>
        </w:rPr>
        <w:t xml:space="preserve">  </w:t>
      </w:r>
      <w:r w:rsidRPr="0001421D">
        <w:rPr>
          <w:rFonts w:ascii="Century Schoolbook" w:hAnsi="Century Schoolbook"/>
          <w:b/>
        </w:rPr>
        <w:t>Washington, DC; Capit</w:t>
      </w:r>
      <w:r w:rsidR="008C603F" w:rsidRPr="0001421D">
        <w:rPr>
          <w:rFonts w:ascii="Century Schoolbook" w:hAnsi="Century Schoolbook"/>
          <w:b/>
        </w:rPr>
        <w:t>o</w:t>
      </w:r>
      <w:r w:rsidRPr="0001421D">
        <w:rPr>
          <w:rFonts w:ascii="Century Schoolbook" w:hAnsi="Century Schoolbook"/>
          <w:b/>
        </w:rPr>
        <w:t>l Hill</w:t>
      </w:r>
      <w:r w:rsidRPr="000C72D6">
        <w:rPr>
          <w:rFonts w:ascii="Century Schoolbook" w:hAnsi="Century Schoolbook"/>
        </w:rPr>
        <w:t xml:space="preserve"> (2010).</w:t>
      </w:r>
    </w:p>
    <w:p w:rsidR="00581D9F" w:rsidRPr="000C72D6" w:rsidRDefault="00581D9F" w:rsidP="00581D9F">
      <w:pPr>
        <w:ind w:left="36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 </w:t>
      </w:r>
    </w:p>
    <w:p w:rsidR="00581D9F" w:rsidRPr="000C72D6" w:rsidRDefault="00581D9F" w:rsidP="00581D9F">
      <w:pPr>
        <w:pStyle w:val="ColorfulList-Accent11"/>
        <w:numPr>
          <w:ilvl w:val="0"/>
          <w:numId w:val="8"/>
        </w:numPr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 xml:space="preserve">“Advances in Judgment and Decision Making Research.”  </w:t>
      </w:r>
      <w:r w:rsidRPr="0001421D">
        <w:rPr>
          <w:rFonts w:ascii="Century Schoolbook" w:hAnsi="Century Schoolbook"/>
          <w:b/>
        </w:rPr>
        <w:t>Office of the Director of National Intelligence</w:t>
      </w:r>
      <w:r w:rsidRPr="000C72D6">
        <w:rPr>
          <w:rFonts w:ascii="Century Schoolbook" w:hAnsi="Century Schoolbook"/>
        </w:rPr>
        <w:t>, Analytic Integrity Speaker Series, Washington, DC (2008).</w:t>
      </w:r>
    </w:p>
    <w:p w:rsidR="00581D9F" w:rsidRPr="000C72D6" w:rsidRDefault="00581D9F" w:rsidP="00581D9F">
      <w:pPr>
        <w:ind w:left="360"/>
        <w:rPr>
          <w:rFonts w:ascii="Century Schoolbook" w:hAnsi="Century Schoolbook"/>
        </w:rPr>
      </w:pPr>
    </w:p>
    <w:p w:rsidR="00581D9F" w:rsidRDefault="00581D9F" w:rsidP="00581D9F">
      <w:pPr>
        <w:pStyle w:val="ColorfulList-Accent11"/>
        <w:numPr>
          <w:ilvl w:val="0"/>
          <w:numId w:val="8"/>
        </w:numPr>
        <w:contextualSpacing w:val="0"/>
        <w:rPr>
          <w:rFonts w:ascii="Century Schoolbook" w:hAnsi="Century Schoolbook"/>
        </w:rPr>
      </w:pPr>
      <w:r w:rsidRPr="000C72D6">
        <w:rPr>
          <w:rFonts w:ascii="Century Schoolbook" w:hAnsi="Century Schoolbook"/>
        </w:rPr>
        <w:t>“</w:t>
      </w:r>
      <w:r w:rsidR="004975ED">
        <w:rPr>
          <w:rFonts w:ascii="Century Schoolbook" w:hAnsi="Century Schoolbook"/>
        </w:rPr>
        <w:t xml:space="preserve">The Value of </w:t>
      </w:r>
      <w:r w:rsidRPr="000C72D6">
        <w:rPr>
          <w:rFonts w:ascii="Century Schoolbook" w:hAnsi="Century Schoolbook"/>
        </w:rPr>
        <w:t xml:space="preserve">Basic Behavioral Science Funding,” </w:t>
      </w:r>
      <w:r w:rsidRPr="0001421D">
        <w:rPr>
          <w:rFonts w:ascii="Century Schoolbook" w:hAnsi="Century Schoolbook"/>
          <w:b/>
          <w:bCs/>
        </w:rPr>
        <w:t>The Director of the White House Office of Science and Technology Policy</w:t>
      </w:r>
      <w:r w:rsidRPr="000C72D6">
        <w:rPr>
          <w:rFonts w:ascii="Century Schoolbook" w:hAnsi="Century Schoolbook"/>
        </w:rPr>
        <w:t>.  (Briefing as part of a committee report from the Federation for the Advancement of Brain and Behavior Sciences.) Washington DC (2005).</w:t>
      </w:r>
    </w:p>
    <w:p w:rsidR="000E406F" w:rsidRDefault="000E406F" w:rsidP="000E406F">
      <w:pPr>
        <w:pStyle w:val="ListParagraph"/>
        <w:rPr>
          <w:rFonts w:ascii="Century Schoolbook" w:hAnsi="Century Schoolbook"/>
        </w:rPr>
      </w:pPr>
    </w:p>
    <w:p w:rsidR="004975ED" w:rsidRPr="004975ED" w:rsidRDefault="000E406F" w:rsidP="004975ED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4975ED">
        <w:rPr>
          <w:rFonts w:ascii="Century Schoolbook" w:hAnsi="Century Schoolbook"/>
        </w:rPr>
        <w:t xml:space="preserve">“The Effects of Fear and Anger on Perceived Risks of Terrorism,” </w:t>
      </w:r>
      <w:r w:rsidRPr="0001421D">
        <w:rPr>
          <w:rFonts w:ascii="Century Schoolbook" w:hAnsi="Century Schoolbook"/>
          <w:b/>
        </w:rPr>
        <w:t>NATO Headquarters</w:t>
      </w:r>
      <w:r w:rsidR="004975ED" w:rsidRPr="004975ED">
        <w:rPr>
          <w:rFonts w:ascii="Century Schoolbook" w:hAnsi="Century Schoolbook"/>
        </w:rPr>
        <w:t>, Belgium, NATO-Russia Advanced Scientific Workshop on Psychological Responses to Terrorism (2002)</w:t>
      </w:r>
    </w:p>
    <w:p w:rsidR="00FA6DDB" w:rsidRDefault="00FA6DDB" w:rsidP="00F10BB8">
      <w:pPr>
        <w:rPr>
          <w:rFonts w:ascii="Century Schoolbook" w:hAnsi="Century Schoolbook"/>
          <w:b/>
        </w:rPr>
      </w:pPr>
    </w:p>
    <w:p w:rsidR="008128E0" w:rsidRPr="00094555" w:rsidRDefault="008128E0" w:rsidP="00F10BB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Professional Service</w:t>
      </w:r>
    </w:p>
    <w:p w:rsidR="002E63A6" w:rsidRPr="00094555" w:rsidRDefault="002E63A6" w:rsidP="008128E0">
      <w:pPr>
        <w:rPr>
          <w:rFonts w:ascii="Century Schoolbook" w:hAnsi="Century Schoolbook"/>
          <w:u w:val="single"/>
        </w:rPr>
      </w:pPr>
    </w:p>
    <w:p w:rsidR="008128E0" w:rsidRPr="00094555" w:rsidRDefault="008128E0" w:rsidP="008128E0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 xml:space="preserve">Conference </w:t>
      </w:r>
      <w:r w:rsidR="003D1BFF">
        <w:rPr>
          <w:rFonts w:ascii="Century Schoolbook" w:hAnsi="Century Schoolbook"/>
          <w:u w:val="single"/>
        </w:rPr>
        <w:t>Convening</w:t>
      </w:r>
    </w:p>
    <w:p w:rsidR="00477638" w:rsidRPr="00094555" w:rsidRDefault="00477638" w:rsidP="008128E0">
      <w:pPr>
        <w:rPr>
          <w:rFonts w:ascii="Century Schoolbook" w:hAnsi="Century Schoolbook"/>
        </w:rPr>
      </w:pPr>
    </w:p>
    <w:p w:rsidR="009C0C8C" w:rsidRPr="00094555" w:rsidRDefault="009C0C8C" w:rsidP="0011761F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Co-Chair, </w:t>
      </w:r>
      <w:r>
        <w:rPr>
          <w:rFonts w:ascii="Century Schoolbook" w:hAnsi="Century Schoolbook"/>
        </w:rPr>
        <w:t>Harvard Faculty Interest Group on Emotion, Decision Making, and Health</w:t>
      </w:r>
      <w:r w:rsidRPr="00094555"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</w:rPr>
        <w:t>2016-2017</w:t>
      </w:r>
      <w:r w:rsidRPr="00094555">
        <w:rPr>
          <w:rFonts w:ascii="Century Schoolbook" w:hAnsi="Century Schoolbook"/>
        </w:rPr>
        <w:t xml:space="preserve">). Funded by the </w:t>
      </w:r>
      <w:r>
        <w:rPr>
          <w:rFonts w:ascii="Century Schoolbook" w:hAnsi="Century Schoolbook"/>
        </w:rPr>
        <w:t>Harvard Mind-Brain-Behavior Initiative</w:t>
      </w:r>
      <w:r w:rsidRPr="00094555">
        <w:rPr>
          <w:rFonts w:ascii="Century Schoolbook" w:hAnsi="Century Schoolbook"/>
        </w:rPr>
        <w:t xml:space="preserve"> (J. Lerner, PI on grant).</w:t>
      </w:r>
    </w:p>
    <w:p w:rsidR="009C0C8C" w:rsidRDefault="009C0C8C" w:rsidP="008128E0">
      <w:pPr>
        <w:rPr>
          <w:rFonts w:ascii="Century Schoolbook" w:hAnsi="Century Schoolbook"/>
        </w:rPr>
      </w:pPr>
    </w:p>
    <w:p w:rsidR="00477638" w:rsidRPr="00094555" w:rsidRDefault="00477638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Co-Chair, Inaugural Judgment and Decision Making Preconference at the Annual </w:t>
      </w:r>
    </w:p>
    <w:p w:rsidR="00477638" w:rsidRPr="00094555" w:rsidRDefault="00477638" w:rsidP="00477638">
      <w:pPr>
        <w:ind w:left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Meeting of the Society for Personality and Social Psychology (January 2006). Funded by the National Science Foundation (J. Lerner, PI on grant).</w:t>
      </w:r>
    </w:p>
    <w:p w:rsidR="00477638" w:rsidRPr="00094555" w:rsidRDefault="00477638" w:rsidP="00477638">
      <w:pPr>
        <w:rPr>
          <w:rFonts w:ascii="Century Schoolbook" w:hAnsi="Century Schoolbook"/>
        </w:rPr>
      </w:pPr>
    </w:p>
    <w:p w:rsidR="00477638" w:rsidRPr="00094555" w:rsidRDefault="00477638" w:rsidP="0047763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Planning Committee for the First Conference on the Teaching of </w:t>
      </w:r>
    </w:p>
    <w:p w:rsidR="00477638" w:rsidRPr="00094555" w:rsidRDefault="00477638" w:rsidP="00477638">
      <w:pPr>
        <w:ind w:left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Judgment and Decision Making, held at the University of Michigan School of Business (August 2005). Funded by the National Science Foundation (F. Yates, PI on grant). </w:t>
      </w:r>
    </w:p>
    <w:p w:rsidR="00477638" w:rsidRPr="00094555" w:rsidRDefault="00477638" w:rsidP="00477638">
      <w:pPr>
        <w:rPr>
          <w:rFonts w:ascii="Century Schoolbook" w:hAnsi="Century Schoolbook"/>
        </w:rPr>
      </w:pPr>
    </w:p>
    <w:p w:rsidR="00477638" w:rsidRPr="007043EC" w:rsidRDefault="00477638" w:rsidP="0047763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  <w:u w:val="single"/>
        </w:rPr>
        <w:t>Appointmen</w:t>
      </w:r>
      <w:r w:rsidR="007043EC">
        <w:rPr>
          <w:rFonts w:ascii="Century Schoolbook" w:hAnsi="Century Schoolbook"/>
          <w:u w:val="single"/>
        </w:rPr>
        <w:t>ts to Editorial Boards</w:t>
      </w:r>
      <w:r w:rsidR="007043EC">
        <w:rPr>
          <w:rFonts w:ascii="Century Schoolbook" w:hAnsi="Century Schoolbook"/>
        </w:rPr>
        <w:t xml:space="preserve"> (past and current)</w:t>
      </w:r>
    </w:p>
    <w:p w:rsidR="00477638" w:rsidRPr="00094555" w:rsidRDefault="00477638" w:rsidP="00477638">
      <w:pPr>
        <w:rPr>
          <w:rFonts w:ascii="Century Schoolbook" w:hAnsi="Century Schoolbook"/>
        </w:rPr>
      </w:pPr>
    </w:p>
    <w:p w:rsidR="00EF4DC3" w:rsidRPr="00094555" w:rsidRDefault="00EF4DC3" w:rsidP="00477638">
      <w:p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International Public Management Journal</w:t>
      </w:r>
    </w:p>
    <w:p w:rsidR="00477638" w:rsidRPr="00094555" w:rsidRDefault="00477638" w:rsidP="00477638">
      <w:p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Journal of Behavioral Decision Making</w:t>
      </w:r>
    </w:p>
    <w:p w:rsidR="0001421D" w:rsidRDefault="0001421D" w:rsidP="0001421D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Journal of Experimental Psychology: General (guest editor)</w:t>
      </w:r>
    </w:p>
    <w:p w:rsidR="00477638" w:rsidRPr="00094555" w:rsidRDefault="00477638" w:rsidP="00477638">
      <w:p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Journal of Personality and Social Psychology</w:t>
      </w:r>
    </w:p>
    <w:p w:rsidR="00477638" w:rsidRDefault="00477638" w:rsidP="00477638">
      <w:p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Organizational Behavior and Human Decision Processes</w:t>
      </w:r>
    </w:p>
    <w:p w:rsidR="0087223B" w:rsidRDefault="0087223B" w:rsidP="00477638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Personality and Social Psychology Review</w:t>
      </w:r>
    </w:p>
    <w:p w:rsidR="00095071" w:rsidRDefault="00095071" w:rsidP="00477638">
      <w:pPr>
        <w:rPr>
          <w:rFonts w:ascii="Century Schoolbook" w:hAnsi="Century Schoolbook"/>
          <w:i/>
        </w:rPr>
      </w:pPr>
    </w:p>
    <w:p w:rsidR="00477638" w:rsidRDefault="00477638" w:rsidP="00477638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Ad-Hoc Journal Reviewing</w:t>
      </w:r>
      <w:r w:rsidR="00566B09">
        <w:rPr>
          <w:rFonts w:ascii="Century Schoolbook" w:hAnsi="Century Schoolbook"/>
          <w:u w:val="single"/>
        </w:rPr>
        <w:t xml:space="preserve"> (selected list)</w:t>
      </w:r>
    </w:p>
    <w:p w:rsidR="004308E7" w:rsidRPr="00094555" w:rsidRDefault="004308E7" w:rsidP="00477638">
      <w:pPr>
        <w:rPr>
          <w:rFonts w:ascii="Century Schoolbook" w:hAnsi="Century Schoolbook"/>
        </w:rPr>
      </w:pPr>
    </w:p>
    <w:p w:rsidR="00175A7F" w:rsidRPr="00094555" w:rsidRDefault="00175A7F" w:rsidP="008128E0">
      <w:pPr>
        <w:rPr>
          <w:rFonts w:ascii="Century Schoolbook" w:hAnsi="Century Schoolbook"/>
        </w:rPr>
        <w:sectPr w:rsidR="00175A7F" w:rsidRPr="00094555" w:rsidSect="00F05E06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:rsidR="00336353" w:rsidRPr="00094555" w:rsidRDefault="00336353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American Psychologist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American Journal of Political Science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Basic and Applied Social Psychology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Biological Psychiatry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Cognition and Emotion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Current Directions in Psychological Science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Developmental Psychology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lastRenderedPageBreak/>
        <w:t>Emotion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Emotion and Cognition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European Journal of Social Psychology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Health Psychology</w:t>
      </w:r>
    </w:p>
    <w:p w:rsidR="0001421D" w:rsidRDefault="0001421D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JAMA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Journal of Applied Social Psychology</w:t>
      </w:r>
    </w:p>
    <w:p w:rsidR="00175A7F" w:rsidRPr="00094555" w:rsidRDefault="00175A7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Journal of Consulting &amp; Clinical</w:t>
      </w:r>
      <w:r w:rsidR="001C6D36" w:rsidRPr="00094555">
        <w:rPr>
          <w:rFonts w:ascii="Century Schoolbook" w:hAnsi="Century Schoolbook"/>
          <w:i/>
        </w:rPr>
        <w:t xml:space="preserve"> Psychology</w:t>
      </w:r>
    </w:p>
    <w:p w:rsidR="0001421D" w:rsidRDefault="0001421D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Journal of Experimental Psychology: General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Journal of Experimental Social Psychology</w:t>
      </w:r>
    </w:p>
    <w:p w:rsidR="003D1BFF" w:rsidRDefault="003D1BF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New England Journal of Medicine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Organizational Behavior and Human Decision Processes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Personality and Social Psychology Bulletin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Personality and Social Psychology Review</w:t>
      </w:r>
    </w:p>
    <w:p w:rsidR="003D1BFF" w:rsidRDefault="003D1BFF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Political Psychology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Psychophysiology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Psychological Bulletin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 xml:space="preserve">Psychological Science </w:t>
      </w:r>
    </w:p>
    <w:p w:rsidR="00566B09" w:rsidRDefault="00566B09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Psychological Review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Risk Analysis</w:t>
      </w:r>
    </w:p>
    <w:p w:rsidR="001C6D36" w:rsidRPr="00094555" w:rsidRDefault="001C6D36" w:rsidP="00175A7F">
      <w:pPr>
        <w:numPr>
          <w:ilvl w:val="0"/>
          <w:numId w:val="7"/>
        </w:numPr>
        <w:rPr>
          <w:rFonts w:ascii="Century Schoolbook" w:hAnsi="Century Schoolbook"/>
          <w:i/>
        </w:rPr>
      </w:pPr>
      <w:r w:rsidRPr="00094555">
        <w:rPr>
          <w:rFonts w:ascii="Century Schoolbook" w:hAnsi="Century Schoolbook"/>
          <w:i/>
        </w:rPr>
        <w:t>Science</w:t>
      </w:r>
    </w:p>
    <w:p w:rsidR="001C6D36" w:rsidRPr="00094555" w:rsidRDefault="001C6D36" w:rsidP="008128E0">
      <w:pPr>
        <w:numPr>
          <w:ilvl w:val="0"/>
          <w:numId w:val="7"/>
        </w:numPr>
        <w:rPr>
          <w:rFonts w:ascii="Century Schoolbook" w:hAnsi="Century Schoolbook"/>
          <w:i/>
        </w:rPr>
        <w:sectPr w:rsidR="001C6D36" w:rsidRPr="00094555" w:rsidSect="00F05E06">
          <w:footerReference w:type="default" r:id="rId14"/>
          <w:type w:val="continuous"/>
          <w:pgSz w:w="12240" w:h="15840" w:code="1"/>
          <w:pgMar w:top="1440" w:right="1440" w:bottom="1080" w:left="1440" w:header="720" w:footer="720" w:gutter="0"/>
          <w:cols w:num="2" w:space="720"/>
          <w:titlePg/>
          <w:docGrid w:linePitch="360"/>
        </w:sectPr>
      </w:pPr>
      <w:r w:rsidRPr="00094555">
        <w:rPr>
          <w:rFonts w:ascii="Century Schoolbook" w:hAnsi="Century Schoolbook"/>
          <w:i/>
        </w:rPr>
        <w:t>Social Cognition</w:t>
      </w:r>
    </w:p>
    <w:p w:rsidR="00082B7E" w:rsidRDefault="00082B7E" w:rsidP="00082B7E">
      <w:pPr>
        <w:rPr>
          <w:rFonts w:ascii="Century Schoolbook" w:hAnsi="Century Schoolbook"/>
          <w:u w:val="single"/>
        </w:rPr>
      </w:pPr>
    </w:p>
    <w:p w:rsidR="00175A7F" w:rsidRPr="00B15380" w:rsidRDefault="001C6D36" w:rsidP="00082B7E">
      <w:pPr>
        <w:rPr>
          <w:rFonts w:ascii="Century Schoolbook" w:hAnsi="Century Schoolbook"/>
          <w:u w:val="single"/>
        </w:rPr>
      </w:pPr>
      <w:r w:rsidRPr="00B15380">
        <w:rPr>
          <w:rFonts w:ascii="Century Schoolbook" w:hAnsi="Century Schoolbook"/>
          <w:u w:val="single"/>
        </w:rPr>
        <w:t>Grant Reviewing and Advisory Board Memberships</w:t>
      </w:r>
    </w:p>
    <w:p w:rsidR="001C6D36" w:rsidRPr="00094555" w:rsidRDefault="001C6D36" w:rsidP="008128E0">
      <w:pPr>
        <w:rPr>
          <w:rFonts w:ascii="Century Schoolbook" w:hAnsi="Century Schoolbook"/>
        </w:rPr>
      </w:pPr>
    </w:p>
    <w:p w:rsidR="0001421D" w:rsidRDefault="0001421D" w:rsidP="008128E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Member, Advisory board for the </w:t>
      </w:r>
      <w:r w:rsidRPr="0001421D">
        <w:rPr>
          <w:rFonts w:ascii="Century Schoolbook" w:hAnsi="Century Schoolbook"/>
          <w:i/>
        </w:rPr>
        <w:t>National Cancer Institute</w:t>
      </w:r>
      <w:r>
        <w:rPr>
          <w:rFonts w:ascii="Century Schoolbook" w:hAnsi="Century Schoolbook"/>
          <w:i/>
        </w:rPr>
        <w:t>,</w:t>
      </w:r>
      <w:r>
        <w:rPr>
          <w:rFonts w:ascii="Century Schoolbook" w:hAnsi="Century Schoolbook"/>
        </w:rPr>
        <w:t xml:space="preserve"> Program in Palliative Care Decision Making, National Institutes o</w:t>
      </w:r>
      <w:r w:rsidR="00566B09">
        <w:rPr>
          <w:rFonts w:ascii="Century Schoolbook" w:hAnsi="Century Schoolbook"/>
        </w:rPr>
        <w:t xml:space="preserve">f Health (2016 – present).  This </w:t>
      </w:r>
      <w:r>
        <w:rPr>
          <w:rFonts w:ascii="Century Schoolbook" w:hAnsi="Century Schoolbook"/>
        </w:rPr>
        <w:t>board meets quarterly to review evidence and advise Institute scientists on the development of new research.</w:t>
      </w:r>
    </w:p>
    <w:p w:rsidR="0001421D" w:rsidRDefault="0001421D" w:rsidP="008128E0">
      <w:pPr>
        <w:rPr>
          <w:rFonts w:ascii="Century Schoolbook" w:hAnsi="Century Schoolbook"/>
        </w:rPr>
      </w:pPr>
    </w:p>
    <w:p w:rsidR="001C6D36" w:rsidRPr="00094555" w:rsidRDefault="001C6D36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</w:t>
      </w:r>
      <w:r w:rsidR="000A3468" w:rsidRPr="00094555">
        <w:rPr>
          <w:rFonts w:ascii="Century Schoolbook" w:hAnsi="Century Schoolbook"/>
        </w:rPr>
        <w:t>Review</w:t>
      </w:r>
      <w:r w:rsidRPr="00094555">
        <w:rPr>
          <w:rFonts w:ascii="Century Schoolbook" w:hAnsi="Century Schoolbook"/>
        </w:rPr>
        <w:t xml:space="preserve"> Panel for the </w:t>
      </w:r>
      <w:r w:rsidRPr="00094555">
        <w:rPr>
          <w:rFonts w:ascii="Century Schoolbook" w:hAnsi="Century Schoolbook"/>
          <w:i/>
        </w:rPr>
        <w:t>U.S. National Science Foundation</w:t>
      </w:r>
      <w:r w:rsidRPr="00094555">
        <w:rPr>
          <w:rFonts w:ascii="Century Schoolbook" w:hAnsi="Century Schoolbook"/>
        </w:rPr>
        <w:t xml:space="preserve">, Program on Decision, Risk, and Management Science (2008-2010). The panel </w:t>
      </w:r>
      <w:r w:rsidR="0001421D">
        <w:rPr>
          <w:rFonts w:ascii="Century Schoolbook" w:hAnsi="Century Schoolbook"/>
        </w:rPr>
        <w:t>met</w:t>
      </w:r>
      <w:r w:rsidRPr="00094555">
        <w:rPr>
          <w:rFonts w:ascii="Century Schoolbook" w:hAnsi="Century Schoolbook"/>
        </w:rPr>
        <w:t xml:space="preserve"> twice yearly to review grants and advise the program directors on funding decisions.</w:t>
      </w:r>
    </w:p>
    <w:p w:rsidR="001C6D36" w:rsidRPr="00094555" w:rsidRDefault="001C6D36" w:rsidP="008128E0">
      <w:pPr>
        <w:rPr>
          <w:rFonts w:ascii="Century Schoolbook" w:hAnsi="Century Schoolbook"/>
        </w:rPr>
      </w:pPr>
    </w:p>
    <w:p w:rsidR="001C6D36" w:rsidRPr="00094555" w:rsidRDefault="001C6D36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Expert Review Panel for the </w:t>
      </w:r>
      <w:r w:rsidRPr="00094555">
        <w:rPr>
          <w:rFonts w:ascii="Century Schoolbook" w:hAnsi="Century Schoolbook"/>
          <w:i/>
        </w:rPr>
        <w:t>Swiss National Science Foundation</w:t>
      </w:r>
      <w:r w:rsidRPr="00094555">
        <w:rPr>
          <w:rFonts w:ascii="Century Schoolbook" w:hAnsi="Century Schoolbook"/>
        </w:rPr>
        <w:t xml:space="preserve"> (2006-2007). The review panel evaluated in the Swiss National Center for Excellence in Research on Affective Science in Geneva (Klaus Scherer, PI).</w:t>
      </w:r>
    </w:p>
    <w:p w:rsidR="001C6D36" w:rsidRPr="00094555" w:rsidRDefault="001C6D36" w:rsidP="008128E0">
      <w:pPr>
        <w:rPr>
          <w:rFonts w:ascii="Century Schoolbook" w:hAnsi="Century Schoolbook"/>
        </w:rPr>
      </w:pPr>
    </w:p>
    <w:p w:rsidR="001C6D36" w:rsidRPr="00094555" w:rsidRDefault="001C6D36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Associate PI. </w:t>
      </w:r>
      <w:r w:rsidRPr="00094555">
        <w:rPr>
          <w:rFonts w:ascii="Century Schoolbook" w:hAnsi="Century Schoolbook"/>
          <w:i/>
        </w:rPr>
        <w:t xml:space="preserve">Time Sharing Experiments for the Social Sciences, </w:t>
      </w:r>
      <w:r w:rsidRPr="00094555">
        <w:rPr>
          <w:rFonts w:ascii="Century Schoolbook" w:hAnsi="Century Schoolbook"/>
        </w:rPr>
        <w:t>an NSF funded infrastructure project that offers researchers opportunities to conduct experiments on randomly-sel</w:t>
      </w:r>
      <w:r w:rsidR="00E93AC2">
        <w:rPr>
          <w:rFonts w:ascii="Century Schoolbook" w:hAnsi="Century Schoolbook"/>
        </w:rPr>
        <w:t>ected subject populations (2003</w:t>
      </w:r>
      <w:r w:rsidR="00231D51">
        <w:rPr>
          <w:rFonts w:ascii="Century Schoolbook" w:hAnsi="Century Schoolbook"/>
        </w:rPr>
        <w:t>-2008</w:t>
      </w:r>
      <w:r w:rsidRPr="00094555">
        <w:rPr>
          <w:rFonts w:ascii="Century Schoolbook" w:hAnsi="Century Schoolbook"/>
        </w:rPr>
        <w:t xml:space="preserve">). </w:t>
      </w:r>
    </w:p>
    <w:p w:rsidR="001C6D36" w:rsidRPr="00094555" w:rsidRDefault="001C6D36" w:rsidP="008128E0">
      <w:pPr>
        <w:rPr>
          <w:rFonts w:ascii="Century Schoolbook" w:hAnsi="Century Schoolbook"/>
        </w:rPr>
      </w:pPr>
    </w:p>
    <w:p w:rsidR="001C6D36" w:rsidRPr="00094555" w:rsidRDefault="001C6D36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Ad-hoc grant review</w:t>
      </w:r>
      <w:r w:rsidR="000A3468" w:rsidRPr="00094555">
        <w:rPr>
          <w:rFonts w:ascii="Century Schoolbook" w:hAnsi="Century Schoolbook"/>
        </w:rPr>
        <w:t>s</w:t>
      </w:r>
      <w:r w:rsidRPr="00094555">
        <w:rPr>
          <w:rFonts w:ascii="Century Schoolbook" w:hAnsi="Century Schoolbook"/>
        </w:rPr>
        <w:t xml:space="preserve"> for the </w:t>
      </w:r>
      <w:r w:rsidRPr="00094555">
        <w:rPr>
          <w:rFonts w:ascii="Century Schoolbook" w:hAnsi="Century Schoolbook"/>
          <w:i/>
        </w:rPr>
        <w:t xml:space="preserve">U.S. National Science Foundation, </w:t>
      </w:r>
      <w:r w:rsidRPr="00094555">
        <w:rPr>
          <w:rFonts w:ascii="Century Schoolbook" w:hAnsi="Century Schoolbook"/>
        </w:rPr>
        <w:t>Social Psychology Program (2000-present).</w:t>
      </w:r>
    </w:p>
    <w:p w:rsidR="001C6D36" w:rsidRPr="00094555" w:rsidRDefault="001C6D36" w:rsidP="008128E0">
      <w:pPr>
        <w:rPr>
          <w:rFonts w:ascii="Century Schoolbook" w:hAnsi="Century Schoolbook"/>
        </w:rPr>
      </w:pPr>
    </w:p>
    <w:p w:rsidR="001C6D36" w:rsidRDefault="001C6D36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Ad-hoc grant review for the Fetzer Foundation (2003).</w:t>
      </w:r>
    </w:p>
    <w:p w:rsidR="00E67BAC" w:rsidRPr="00094555" w:rsidRDefault="00E67BAC" w:rsidP="008128E0">
      <w:pPr>
        <w:rPr>
          <w:rFonts w:ascii="Century Schoolbook" w:hAnsi="Century Schoolbook"/>
        </w:rPr>
      </w:pPr>
    </w:p>
    <w:p w:rsidR="001C6D36" w:rsidRPr="00094555" w:rsidRDefault="001C6D36" w:rsidP="008128E0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lastRenderedPageBreak/>
        <w:t xml:space="preserve">Administration </w:t>
      </w:r>
      <w:r w:rsidR="00B93208" w:rsidRPr="00094555">
        <w:rPr>
          <w:rFonts w:ascii="Century Schoolbook" w:hAnsi="Century Schoolbook"/>
          <w:u w:val="single"/>
        </w:rPr>
        <w:t>&amp;</w:t>
      </w:r>
      <w:r w:rsidRPr="00094555">
        <w:rPr>
          <w:rFonts w:ascii="Century Schoolbook" w:hAnsi="Century Schoolbook"/>
          <w:u w:val="single"/>
        </w:rPr>
        <w:t xml:space="preserve"> Institutional Developme</w:t>
      </w:r>
      <w:r w:rsidR="00331A7A" w:rsidRPr="00094555">
        <w:rPr>
          <w:rFonts w:ascii="Century Schoolbook" w:hAnsi="Century Schoolbook"/>
          <w:u w:val="single"/>
        </w:rPr>
        <w:t>nt at Harvard University (2007-</w:t>
      </w:r>
      <w:r w:rsidR="00B93208" w:rsidRPr="00094555">
        <w:rPr>
          <w:rFonts w:ascii="Century Schoolbook" w:hAnsi="Century Schoolbook"/>
          <w:u w:val="single"/>
        </w:rPr>
        <w:t>present</w:t>
      </w:r>
      <w:r w:rsidRPr="00094555">
        <w:rPr>
          <w:rFonts w:ascii="Century Schoolbook" w:hAnsi="Century Schoolbook"/>
          <w:u w:val="single"/>
        </w:rPr>
        <w:t>)</w:t>
      </w:r>
    </w:p>
    <w:p w:rsidR="001C6D36" w:rsidRDefault="001C6D36" w:rsidP="008128E0">
      <w:pPr>
        <w:rPr>
          <w:rFonts w:ascii="Century Schoolbook" w:hAnsi="Century Schoolbook"/>
        </w:rPr>
      </w:pPr>
    </w:p>
    <w:p w:rsidR="005D72D5" w:rsidRDefault="005D72D5" w:rsidP="00A26E05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Member, Faculty Steering Committee for the </w:t>
      </w:r>
      <w:r w:rsidR="00566B09">
        <w:rPr>
          <w:rFonts w:ascii="Century Schoolbook" w:hAnsi="Century Schoolbook"/>
        </w:rPr>
        <w:t xml:space="preserve">Harvard Mind-Brain-Behavior </w:t>
      </w:r>
      <w:r>
        <w:rPr>
          <w:rFonts w:ascii="Century Schoolbook" w:hAnsi="Century Schoolbook"/>
        </w:rPr>
        <w:t>Initiative (provost appointee; 2016-present)</w:t>
      </w:r>
    </w:p>
    <w:p w:rsidR="009C0C8C" w:rsidRDefault="009C0C8C" w:rsidP="00A26E05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Member, Faculty Advisory Board for Harvard Kennedy School Executive Education (2016- present).</w:t>
      </w:r>
    </w:p>
    <w:p w:rsidR="003A7C62" w:rsidRPr="00094555" w:rsidRDefault="005D72D5" w:rsidP="00A26E05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Member</w:t>
      </w:r>
      <w:r w:rsidR="003A7C62">
        <w:rPr>
          <w:rFonts w:ascii="Century Schoolbook" w:hAnsi="Century Schoolbook"/>
        </w:rPr>
        <w:t>, the University Committee on the Use of</w:t>
      </w:r>
      <w:r>
        <w:rPr>
          <w:rFonts w:ascii="Century Schoolbook" w:hAnsi="Century Schoolbook"/>
        </w:rPr>
        <w:t xml:space="preserve"> </w:t>
      </w:r>
      <w:r w:rsidR="003A7C62">
        <w:rPr>
          <w:rFonts w:ascii="Century Schoolbook" w:hAnsi="Century Schoolbook"/>
        </w:rPr>
        <w:t>Human Subjects (CUHS) (2014-present)</w:t>
      </w:r>
    </w:p>
    <w:p w:rsidR="00B7391B" w:rsidRPr="00094555" w:rsidRDefault="00B7391B" w:rsidP="00B7391B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Standing Committee on </w:t>
      </w:r>
      <w:r>
        <w:rPr>
          <w:rFonts w:ascii="Century Schoolbook" w:hAnsi="Century Schoolbook"/>
        </w:rPr>
        <w:t>Doctoral</w:t>
      </w:r>
      <w:r w:rsidRPr="00094555">
        <w:rPr>
          <w:rFonts w:ascii="Century Schoolbook" w:hAnsi="Century Schoolbook"/>
        </w:rPr>
        <w:t xml:space="preserve"> Degrees in Public Policy (200</w:t>
      </w:r>
      <w:r>
        <w:rPr>
          <w:rFonts w:ascii="Century Schoolbook" w:hAnsi="Century Schoolbook"/>
        </w:rPr>
        <w:t>8</w:t>
      </w:r>
      <w:r w:rsidRPr="00094555">
        <w:rPr>
          <w:rFonts w:ascii="Century Schoolbook" w:hAnsi="Century Schoolbook"/>
        </w:rPr>
        <w:t>-present)</w:t>
      </w:r>
    </w:p>
    <w:p w:rsidR="00904635" w:rsidRPr="00094555" w:rsidRDefault="00904635" w:rsidP="00904635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Founder and Faculty Director, executive education program, Leadership Decision Making (2010</w:t>
      </w:r>
      <w:r w:rsidR="003A7C62">
        <w:rPr>
          <w:rFonts w:ascii="Century Schoolbook" w:hAnsi="Century Schoolbook"/>
        </w:rPr>
        <w:t>-</w:t>
      </w:r>
      <w:r w:rsidRPr="00094555">
        <w:rPr>
          <w:rFonts w:ascii="Century Schoolbook" w:hAnsi="Century Schoolbook"/>
        </w:rPr>
        <w:t>present)</w:t>
      </w:r>
    </w:p>
    <w:p w:rsidR="00B7391B" w:rsidRPr="00094555" w:rsidRDefault="00B7391B" w:rsidP="00B7391B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Member, Harvard University Faculty Advisory Committee for Harvard Real Estate (2008-present)</w:t>
      </w:r>
    </w:p>
    <w:p w:rsidR="00B7391B" w:rsidRPr="00094555" w:rsidRDefault="00B7391B" w:rsidP="00B7391B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Co-Founder, Judgment and Decision Making </w:t>
      </w:r>
      <w:r>
        <w:rPr>
          <w:rFonts w:ascii="Century Schoolbook" w:hAnsi="Century Schoolbook"/>
        </w:rPr>
        <w:t>Doctoral Sub-</w:t>
      </w:r>
      <w:r w:rsidRPr="00094555">
        <w:rPr>
          <w:rFonts w:ascii="Century Schoolbook" w:hAnsi="Century Schoolbook"/>
        </w:rPr>
        <w:t>Field in the Harvard Kennedy School doctoral program (2007-present)</w:t>
      </w:r>
    </w:p>
    <w:p w:rsidR="00B7391B" w:rsidRPr="00094555" w:rsidRDefault="00B7391B" w:rsidP="00B7391B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Faculty Director (in residence), Graduate Commons Program, Harvard </w:t>
      </w:r>
      <w:r>
        <w:rPr>
          <w:rFonts w:ascii="Century Schoolbook" w:hAnsi="Century Schoolbook"/>
        </w:rPr>
        <w:t xml:space="preserve">University Housing Services </w:t>
      </w:r>
      <w:r w:rsidRPr="00094555">
        <w:rPr>
          <w:rFonts w:ascii="Century Schoolbook" w:hAnsi="Century Schoolbook"/>
        </w:rPr>
        <w:t>(2008-</w:t>
      </w:r>
      <w:r>
        <w:rPr>
          <w:rFonts w:ascii="Century Schoolbook" w:hAnsi="Century Schoolbook"/>
        </w:rPr>
        <w:t>2016</w:t>
      </w:r>
      <w:r w:rsidRPr="00094555">
        <w:rPr>
          <w:rFonts w:ascii="Century Schoolbook" w:hAnsi="Century Schoolbook"/>
        </w:rPr>
        <w:t>)</w:t>
      </w:r>
    </w:p>
    <w:p w:rsidR="00B7391B" w:rsidRDefault="00B7391B" w:rsidP="00B7391B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Founding Director</w:t>
      </w:r>
      <w:r w:rsidRPr="00094555">
        <w:rPr>
          <w:rFonts w:ascii="Century Schoolbook" w:hAnsi="Century Schoolbook"/>
        </w:rPr>
        <w:t>, Harvard Decision Science Laboratory</w:t>
      </w:r>
      <w:r>
        <w:rPr>
          <w:rFonts w:ascii="Century Schoolbook" w:hAnsi="Century Schoolbook"/>
        </w:rPr>
        <w:t xml:space="preserve"> (2007-2012</w:t>
      </w:r>
      <w:r w:rsidRPr="00094555">
        <w:rPr>
          <w:rFonts w:ascii="Century Schoolbook" w:hAnsi="Century Schoolbook"/>
        </w:rPr>
        <w:t>)</w:t>
      </w:r>
    </w:p>
    <w:p w:rsidR="00904635" w:rsidRPr="00094555" w:rsidRDefault="00904635" w:rsidP="00904635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Member, Doctoral Admissions Committee, Harvard Kennedy School (2010)</w:t>
      </w:r>
    </w:p>
    <w:p w:rsidR="00904635" w:rsidRPr="00094555" w:rsidRDefault="00904635" w:rsidP="00904635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Chair, Senior Faculty Search Committee in Management and Leadership (2008-2009)</w:t>
      </w:r>
    </w:p>
    <w:p w:rsidR="00904635" w:rsidRPr="00094555" w:rsidRDefault="00904635" w:rsidP="00904635">
      <w:pPr>
        <w:ind w:left="720" w:hanging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Chair, Junior Faculty Search Committee in Management and Leadership (2007-2008)</w:t>
      </w:r>
    </w:p>
    <w:p w:rsidR="00492241" w:rsidRPr="00094555" w:rsidRDefault="00492241" w:rsidP="00336353">
      <w:pPr>
        <w:ind w:left="720" w:hanging="720"/>
        <w:rPr>
          <w:rFonts w:ascii="Century Schoolbook" w:hAnsi="Century Schoolbook"/>
        </w:rPr>
      </w:pPr>
    </w:p>
    <w:p w:rsidR="007503B8" w:rsidRPr="00094555" w:rsidRDefault="007503B8" w:rsidP="007503B8">
      <w:pPr>
        <w:rPr>
          <w:rFonts w:ascii="Century Schoolbook" w:hAnsi="Century Schoolbook"/>
          <w:u w:val="single"/>
        </w:rPr>
      </w:pPr>
      <w:r w:rsidRPr="00094555">
        <w:rPr>
          <w:rFonts w:ascii="Century Schoolbook" w:hAnsi="Century Schoolbook"/>
          <w:u w:val="single"/>
        </w:rPr>
        <w:t>Administration and Institutional Development at Carnegie Mellon</w:t>
      </w:r>
      <w:r w:rsidR="007A46A1" w:rsidRPr="00094555">
        <w:rPr>
          <w:rFonts w:ascii="Century Schoolbook" w:hAnsi="Century Schoolbook"/>
          <w:u w:val="single"/>
        </w:rPr>
        <w:t xml:space="preserve"> (1999-2007)</w:t>
      </w:r>
    </w:p>
    <w:p w:rsidR="007503B8" w:rsidRPr="00094555" w:rsidRDefault="007503B8" w:rsidP="007503B8">
      <w:pPr>
        <w:rPr>
          <w:rFonts w:ascii="Century Schoolbook" w:hAnsi="Century Schoolbook"/>
        </w:rPr>
      </w:pPr>
    </w:p>
    <w:p w:rsidR="007503B8" w:rsidRPr="00094555" w:rsidRDefault="007503B8" w:rsidP="007503B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Co-Founder and Co-Director, Joint Doctoral Program in Psychology &amp; Behavioral </w:t>
      </w:r>
    </w:p>
    <w:p w:rsidR="007503B8" w:rsidRPr="00094555" w:rsidRDefault="007503B8" w:rsidP="007503B8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Decision Research, Carnegie Mellon University (2002-2007)</w:t>
      </w:r>
    </w:p>
    <w:p w:rsidR="00C279E9" w:rsidRPr="00094555" w:rsidRDefault="00C279E9" w:rsidP="00C279E9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Provost’s Committee to evaluate the Dean of the College of Humanities </w:t>
      </w:r>
    </w:p>
    <w:p w:rsidR="00C279E9" w:rsidRPr="00094555" w:rsidRDefault="00C279E9" w:rsidP="00C279E9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and Social Sciences, Carnegie Mellon University (2005)</w:t>
      </w:r>
    </w:p>
    <w:p w:rsidR="00C279E9" w:rsidRPr="00094555" w:rsidRDefault="00801739" w:rsidP="00C279E9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Co-Founder, </w:t>
      </w:r>
      <w:r w:rsidR="00C279E9" w:rsidRPr="00094555">
        <w:rPr>
          <w:rFonts w:ascii="Century Schoolbook" w:hAnsi="Century Schoolbook"/>
        </w:rPr>
        <w:t xml:space="preserve">the Carnegie Center for Behavioral Decision </w:t>
      </w:r>
    </w:p>
    <w:p w:rsidR="00C279E9" w:rsidRPr="00094555" w:rsidRDefault="00C279E9" w:rsidP="00C279E9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Research, Carnegie Mellon University (2005)</w:t>
      </w:r>
    </w:p>
    <w:p w:rsidR="00C279E9" w:rsidRPr="00094555" w:rsidRDefault="00C279E9" w:rsidP="00C279E9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Director, Research Participation Program, Department of Social &amp; Decision </w:t>
      </w:r>
    </w:p>
    <w:p w:rsidR="00C279E9" w:rsidRPr="00094555" w:rsidRDefault="00C279E9" w:rsidP="00C279E9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Sciences, Carnegie Mellon University, (1999-present)</w:t>
      </w:r>
    </w:p>
    <w:p w:rsidR="00C279E9" w:rsidRPr="00094555" w:rsidRDefault="00C279E9" w:rsidP="007503B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Member, Search Committee in Political Science, Department of Social and Decision </w:t>
      </w:r>
    </w:p>
    <w:p w:rsidR="007503B8" w:rsidRPr="00094555" w:rsidRDefault="00C279E9" w:rsidP="00C279E9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Sciences, Carnegie Mellon University (1999-2000)</w:t>
      </w:r>
    </w:p>
    <w:p w:rsidR="00904635" w:rsidRPr="00094555" w:rsidRDefault="00904635" w:rsidP="00904635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Founder, the undergraduate degree program in Decision Science, Carnegie Mellon </w:t>
      </w:r>
    </w:p>
    <w:p w:rsidR="00904635" w:rsidRPr="00094555" w:rsidRDefault="00904635" w:rsidP="00904635">
      <w:pPr>
        <w:ind w:firstLine="720"/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University (1999).</w:t>
      </w:r>
    </w:p>
    <w:p w:rsidR="00C279E9" w:rsidRPr="00094555" w:rsidRDefault="00C279E9" w:rsidP="00C279E9">
      <w:pPr>
        <w:rPr>
          <w:rFonts w:ascii="Century Schoolbook" w:hAnsi="Century Schoolbook"/>
        </w:rPr>
      </w:pPr>
    </w:p>
    <w:p w:rsidR="005D72D5" w:rsidRDefault="005D72D5" w:rsidP="00094555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Advisory Boards</w:t>
      </w:r>
    </w:p>
    <w:p w:rsidR="005D72D5" w:rsidRDefault="005D72D5" w:rsidP="00094555">
      <w:pPr>
        <w:rPr>
          <w:rFonts w:ascii="Century Schoolbook" w:hAnsi="Century Schoolbook"/>
          <w:b/>
          <w:u w:val="single"/>
        </w:rPr>
      </w:pPr>
    </w:p>
    <w:p w:rsidR="005D72D5" w:rsidRDefault="005D72D5" w:rsidP="00094555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Member, Secretary of the Navy Advisory Panel (SNAP)</w:t>
      </w:r>
      <w:r w:rsidR="00E60B04">
        <w:rPr>
          <w:rFonts w:ascii="Century Schoolbook" w:hAnsi="Century Schoolbook"/>
          <w:b/>
        </w:rPr>
        <w:t>;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>Advise Secretary of the Navy on critical matters affecting the United States Navy and the Marine Corps (secret security clearance), 2016 – present.</w:t>
      </w:r>
    </w:p>
    <w:p w:rsidR="00BE710B" w:rsidRDefault="00BE710B" w:rsidP="00BE710B">
      <w:pPr>
        <w:tabs>
          <w:tab w:val="left" w:pos="720"/>
        </w:tabs>
        <w:ind w:left="720" w:hanging="720"/>
        <w:rPr>
          <w:rFonts w:ascii="Century Schoolbook" w:hAnsi="Century Schoolbook"/>
        </w:rPr>
      </w:pPr>
    </w:p>
    <w:p w:rsidR="00BE710B" w:rsidRDefault="00BE710B" w:rsidP="00BE710B">
      <w:pPr>
        <w:tabs>
          <w:tab w:val="left" w:pos="720"/>
        </w:tabs>
        <w:ind w:left="720"/>
        <w:rPr>
          <w:rFonts w:ascii="Century Schoolbook" w:hAnsi="Century Schoolbook"/>
        </w:rPr>
      </w:pPr>
      <w:r w:rsidRPr="00BE710B">
        <w:rPr>
          <w:rFonts w:ascii="Century Schoolbook" w:hAnsi="Century Schoolbook"/>
          <w:b/>
        </w:rPr>
        <w:lastRenderedPageBreak/>
        <w:t>Chairperson</w:t>
      </w:r>
      <w:r>
        <w:rPr>
          <w:rFonts w:ascii="Century Schoolbook" w:hAnsi="Century Schoolbook"/>
        </w:rPr>
        <w:t>, Working Group on Evidence-Based Decision Processes in the Department of the Navy</w:t>
      </w:r>
      <w:r w:rsidR="0001743C">
        <w:rPr>
          <w:rFonts w:ascii="Century Schoolbook" w:hAnsi="Century Schoolbook"/>
        </w:rPr>
        <w:t>, 2017 - present</w:t>
      </w:r>
      <w:r>
        <w:rPr>
          <w:rFonts w:ascii="Century Schoolbook" w:hAnsi="Century Schoolbook"/>
        </w:rPr>
        <w:t>.</w:t>
      </w:r>
      <w:r w:rsidR="0001743C">
        <w:rPr>
          <w:rFonts w:ascii="Century Schoolbook" w:hAnsi="Century Schoolbook"/>
        </w:rPr>
        <w:t xml:space="preserve"> This working group, which includes one 3-star Admiral and three civilian members, makes recommendations to the Secretary of the Navy on how to improve decision processes within the Navy and the Marine Corps.</w:t>
      </w:r>
    </w:p>
    <w:p w:rsidR="005D72D5" w:rsidRDefault="005D72D5" w:rsidP="00094555">
      <w:pPr>
        <w:rPr>
          <w:rFonts w:ascii="Century Schoolbook" w:hAnsi="Century Schoolbook"/>
        </w:rPr>
      </w:pPr>
    </w:p>
    <w:p w:rsidR="005D72D5" w:rsidRDefault="005D72D5" w:rsidP="00094555">
      <w:pPr>
        <w:rPr>
          <w:rFonts w:ascii="Century Schoolbook" w:hAnsi="Century Schoolbook"/>
        </w:rPr>
      </w:pPr>
      <w:r w:rsidRPr="00E60B04">
        <w:rPr>
          <w:rFonts w:ascii="Century Schoolbook" w:hAnsi="Century Schoolbook"/>
          <w:b/>
        </w:rPr>
        <w:t>Member</w:t>
      </w:r>
      <w:r>
        <w:rPr>
          <w:rFonts w:ascii="Century Schoolbook" w:hAnsi="Century Schoolbook"/>
        </w:rPr>
        <w:t xml:space="preserve">, </w:t>
      </w:r>
      <w:r w:rsidRPr="00E60B04">
        <w:rPr>
          <w:rFonts w:ascii="Century Schoolbook" w:hAnsi="Century Schoolbook"/>
          <w:b/>
        </w:rPr>
        <w:t>Scientific Advisory Board, Accolade Inc.</w:t>
      </w:r>
      <w:r w:rsidR="00E60B04">
        <w:rPr>
          <w:rFonts w:ascii="Century Schoolbook" w:hAnsi="Century Schoolbook"/>
          <w:b/>
        </w:rPr>
        <w:t>;</w:t>
      </w:r>
      <w:r>
        <w:rPr>
          <w:rFonts w:ascii="Century Schoolbook" w:hAnsi="Century Schoolbook"/>
        </w:rPr>
        <w:t xml:space="preserve"> Advise corporate </w:t>
      </w:r>
      <w:r w:rsidR="00E60B04">
        <w:rPr>
          <w:rFonts w:ascii="Century Schoolbook" w:hAnsi="Century Schoolbook"/>
        </w:rPr>
        <w:t>officers</w:t>
      </w:r>
      <w:r>
        <w:rPr>
          <w:rFonts w:ascii="Century Schoolbook" w:hAnsi="Century Schoolbook"/>
        </w:rPr>
        <w:t xml:space="preserve"> on emotion and decision science, 2015 – present.</w:t>
      </w:r>
    </w:p>
    <w:p w:rsidR="00E60B04" w:rsidRDefault="00E60B04" w:rsidP="00094555">
      <w:pPr>
        <w:rPr>
          <w:rFonts w:ascii="Century Schoolbook" w:hAnsi="Century Schoolbook"/>
        </w:rPr>
      </w:pPr>
    </w:p>
    <w:p w:rsidR="00E60B04" w:rsidRDefault="00E60B04" w:rsidP="00094555">
      <w:pPr>
        <w:rPr>
          <w:rFonts w:ascii="Century Schoolbook" w:hAnsi="Century Schoolbook"/>
        </w:rPr>
      </w:pPr>
      <w:r w:rsidRPr="00E60B04">
        <w:rPr>
          <w:rFonts w:ascii="Century Schoolbook" w:hAnsi="Century Schoolbook"/>
          <w:b/>
        </w:rPr>
        <w:t>Member, Expert Panel on Palliative Care Decision Making, National Cancer Institute</w:t>
      </w:r>
      <w:r>
        <w:rPr>
          <w:rFonts w:ascii="Century Schoolbook" w:hAnsi="Century Schoolbook"/>
        </w:rPr>
        <w:t xml:space="preserve">, </w:t>
      </w:r>
      <w:r w:rsidRPr="000E3AB8">
        <w:rPr>
          <w:rFonts w:ascii="Century Schoolbook" w:hAnsi="Century Schoolbook"/>
          <w:b/>
        </w:rPr>
        <w:t>National Institutes of Health</w:t>
      </w:r>
      <w:r w:rsidR="000E3AB8">
        <w:rPr>
          <w:rFonts w:ascii="Century Schoolbook" w:hAnsi="Century Schoolbook"/>
        </w:rPr>
        <w:t>;</w:t>
      </w:r>
      <w:r>
        <w:rPr>
          <w:rFonts w:ascii="Century Schoolbook" w:hAnsi="Century Schoolbook"/>
        </w:rPr>
        <w:t xml:space="preserve"> </w:t>
      </w:r>
      <w:r w:rsidR="000E3AB8">
        <w:rPr>
          <w:rFonts w:ascii="Century Schoolbook" w:hAnsi="Century Schoolbook"/>
        </w:rPr>
        <w:t xml:space="preserve">Review evidence and advise Institute officials on research priorities, </w:t>
      </w:r>
      <w:r>
        <w:rPr>
          <w:rFonts w:ascii="Century Schoolbook" w:hAnsi="Century Schoolbook"/>
        </w:rPr>
        <w:t>2015 – present.</w:t>
      </w:r>
    </w:p>
    <w:p w:rsidR="005D72D5" w:rsidRDefault="005D72D5" w:rsidP="00094555">
      <w:pPr>
        <w:rPr>
          <w:rFonts w:ascii="Century Schoolbook" w:hAnsi="Century Schoolbook"/>
        </w:rPr>
      </w:pPr>
    </w:p>
    <w:p w:rsidR="004D22DE" w:rsidRDefault="004D22DE" w:rsidP="00094555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Consulting Activities</w:t>
      </w:r>
      <w:r w:rsidR="00EE3F20">
        <w:rPr>
          <w:rFonts w:ascii="Century Schoolbook" w:hAnsi="Century Schoolbook"/>
          <w:b/>
          <w:u w:val="single"/>
        </w:rPr>
        <w:t xml:space="preserve"> (</w:t>
      </w:r>
      <w:r w:rsidR="005C5561">
        <w:rPr>
          <w:rFonts w:ascii="Century Schoolbook" w:hAnsi="Century Schoolbook"/>
          <w:b/>
          <w:u w:val="single"/>
        </w:rPr>
        <w:t>includes paid work</w:t>
      </w:r>
      <w:r w:rsidR="00833C6B">
        <w:rPr>
          <w:rFonts w:ascii="Century Schoolbook" w:hAnsi="Century Schoolbook"/>
          <w:b/>
          <w:u w:val="single"/>
        </w:rPr>
        <w:t xml:space="preserve"> only</w:t>
      </w:r>
      <w:r w:rsidR="00EE3F20">
        <w:rPr>
          <w:rFonts w:ascii="Century Schoolbook" w:hAnsi="Century Schoolbook"/>
          <w:b/>
          <w:u w:val="single"/>
        </w:rPr>
        <w:t>)</w:t>
      </w:r>
    </w:p>
    <w:p w:rsidR="00FC0693" w:rsidRDefault="00FC0693" w:rsidP="00FC0693">
      <w:pPr>
        <w:numPr>
          <w:ilvl w:val="0"/>
          <w:numId w:val="18"/>
        </w:numPr>
        <w:tabs>
          <w:tab w:val="clear" w:pos="720"/>
          <w:tab w:val="num" w:pos="1350"/>
        </w:tabs>
        <w:spacing w:before="100" w:beforeAutospacing="1" w:after="100" w:afterAutospacing="1"/>
      </w:pPr>
      <w:r>
        <w:t>2017: Accolade Inc., Plymouth Meeting, PA; The United States National Institutes of Health, Washington DC; Pfizer Inc., New York City, NY</w:t>
      </w:r>
    </w:p>
    <w:p w:rsidR="00BD3524" w:rsidRDefault="0001421D" w:rsidP="00BD3524">
      <w:pPr>
        <w:numPr>
          <w:ilvl w:val="0"/>
          <w:numId w:val="18"/>
        </w:numPr>
        <w:tabs>
          <w:tab w:val="clear" w:pos="720"/>
          <w:tab w:val="num" w:pos="1350"/>
        </w:tabs>
        <w:spacing w:before="100" w:beforeAutospacing="1" w:after="100" w:afterAutospacing="1"/>
      </w:pPr>
      <w:r>
        <w:t xml:space="preserve">2016: </w:t>
      </w:r>
      <w:r w:rsidR="00BD3524">
        <w:t xml:space="preserve">Accolade Inc., Plymouth Meeting, PA; Carlton Fields LLP, Hartford, CT; </w:t>
      </w:r>
      <w:r w:rsidR="00897336">
        <w:t xml:space="preserve">The United States </w:t>
      </w:r>
      <w:r w:rsidR="00BD3524">
        <w:t xml:space="preserve">National Institutes of Health, Washington DC; Red Wing, Philadelphia, PA; The United States Department of </w:t>
      </w:r>
      <w:r w:rsidR="00897336">
        <w:t>Defense</w:t>
      </w:r>
      <w:r w:rsidR="00BD3524">
        <w:t xml:space="preserve">, Washington DC; </w:t>
      </w:r>
      <w:r w:rsidR="00897336">
        <w:t xml:space="preserve">Harvard School of Public Health, Boston, MA; </w:t>
      </w:r>
    </w:p>
    <w:p w:rsidR="00AE03D8" w:rsidRDefault="00AE03D8" w:rsidP="00BD3524">
      <w:pPr>
        <w:numPr>
          <w:ilvl w:val="0"/>
          <w:numId w:val="18"/>
        </w:numPr>
        <w:tabs>
          <w:tab w:val="clear" w:pos="720"/>
          <w:tab w:val="num" w:pos="1350"/>
        </w:tabs>
        <w:spacing w:before="100" w:beforeAutospacing="1" w:after="100" w:afterAutospacing="1"/>
      </w:pPr>
      <w:r>
        <w:t xml:space="preserve">2015: </w:t>
      </w:r>
      <w:r w:rsidR="00BD3524">
        <w:t xml:space="preserve">Accolade Inc., Plymouth Meeting, PA; </w:t>
      </w:r>
      <w:r>
        <w:t>United States Army</w:t>
      </w:r>
      <w:r w:rsidR="00AB0F30">
        <w:t xml:space="preserve"> Special Forces, Fort Bragg, NC</w:t>
      </w:r>
      <w:r w:rsidR="00BD3524">
        <w:t xml:space="preserve">; Charles Institute of Management, Cambridge, MA; </w:t>
      </w:r>
      <w:r>
        <w:t>2014: Charles Institute of Management, Cambridge, MA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2013: The United Nations, New York, NY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2012: Charles Institute of Management, Cambridge, MA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 xml:space="preserve">2012: Toyota Motor Sales Inc., </w:t>
      </w:r>
      <w:r w:rsidR="00753881">
        <w:t xml:space="preserve">U.S. Corporate Headquarters, </w:t>
      </w:r>
      <w:r>
        <w:t>Torrance, CA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2010: United States National Science Foundation, Arlington, VA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2010: Revolution Studio Inc., Atlanta, GA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2009: International Academy of Collaborative Professionals, Phoenix, AZ</w:t>
      </w:r>
    </w:p>
    <w:p w:rsidR="00AE03D8" w:rsidRDefault="00AE03D8" w:rsidP="00AE03D8">
      <w:pPr>
        <w:numPr>
          <w:ilvl w:val="0"/>
          <w:numId w:val="18"/>
        </w:numPr>
        <w:spacing w:before="100" w:beforeAutospacing="1" w:after="100" w:afterAutospacing="1"/>
      </w:pPr>
      <w:r>
        <w:t>2009: United States National Science Foundation, Arlington, VA</w:t>
      </w:r>
    </w:p>
    <w:p w:rsidR="00AE03D8" w:rsidRPr="00AE03D8" w:rsidRDefault="00AE03D8" w:rsidP="00094555">
      <w:pPr>
        <w:numPr>
          <w:ilvl w:val="0"/>
          <w:numId w:val="18"/>
        </w:numPr>
        <w:spacing w:before="100" w:beforeAutospacing="1" w:after="100" w:afterAutospacing="1"/>
      </w:pPr>
      <w:r>
        <w:t>2005: Harvard Business School publishing, Boston, MA</w:t>
      </w:r>
    </w:p>
    <w:p w:rsidR="00C279E9" w:rsidRPr="00094555" w:rsidRDefault="00C279E9" w:rsidP="00094555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 xml:space="preserve">Disseminating Research Findings Outside </w:t>
      </w:r>
      <w:r w:rsidR="008614F8">
        <w:rPr>
          <w:rFonts w:ascii="Century Schoolbook" w:hAnsi="Century Schoolbook"/>
          <w:b/>
          <w:u w:val="single"/>
        </w:rPr>
        <w:t>Academia</w:t>
      </w:r>
    </w:p>
    <w:p w:rsidR="00C279E9" w:rsidRPr="00094555" w:rsidRDefault="00C279E9" w:rsidP="00C279E9">
      <w:pPr>
        <w:rPr>
          <w:rFonts w:ascii="Century Schoolbook" w:hAnsi="Century Schoolbook"/>
        </w:rPr>
      </w:pPr>
    </w:p>
    <w:p w:rsidR="00C279E9" w:rsidRPr="005D3846" w:rsidRDefault="00C279E9" w:rsidP="00C279E9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I take seriously science education in the broadest sense. I seek to conduct research that simultaneously addresses basic theoretical questions and addresses matters of public concern. </w:t>
      </w:r>
      <w:r w:rsidR="005D3846">
        <w:rPr>
          <w:rFonts w:ascii="Century Schoolbook" w:hAnsi="Century Schoolbook"/>
        </w:rPr>
        <w:t xml:space="preserve">In this spirit, I published an op-ed on leadership in the </w:t>
      </w:r>
      <w:r w:rsidR="005D3846" w:rsidRPr="00094555">
        <w:rPr>
          <w:rFonts w:ascii="Century Schoolbook" w:hAnsi="Century Schoolbook"/>
          <w:i/>
        </w:rPr>
        <w:t>New York Times</w:t>
      </w:r>
      <w:r w:rsidR="005D3846">
        <w:rPr>
          <w:rFonts w:ascii="Century Schoolbook" w:hAnsi="Century Schoolbook"/>
          <w:i/>
        </w:rPr>
        <w:t>.</w:t>
      </w:r>
      <w:r w:rsidR="005D3846">
        <w:rPr>
          <w:rFonts w:ascii="Century Schoolbook" w:hAnsi="Century Schoolbook"/>
        </w:rPr>
        <w:t xml:space="preserve">  Moreover, a</w:t>
      </w:r>
      <w:r w:rsidRPr="00094555">
        <w:rPr>
          <w:rFonts w:ascii="Century Schoolbook" w:hAnsi="Century Schoolbook"/>
        </w:rPr>
        <w:t xml:space="preserve">rticles about my research have appeared in: </w:t>
      </w:r>
      <w:r w:rsidRPr="00094555">
        <w:rPr>
          <w:rFonts w:ascii="Century Schoolbook" w:hAnsi="Century Schoolbook"/>
          <w:i/>
        </w:rPr>
        <w:t xml:space="preserve">The Boston Globe, China Daily, Newsweek, Pravda, The London Times, The New York Times, </w:t>
      </w:r>
      <w:r w:rsidR="00336353" w:rsidRPr="00094555">
        <w:rPr>
          <w:rFonts w:ascii="Century Schoolbook" w:hAnsi="Century Schoolbook"/>
          <w:i/>
        </w:rPr>
        <w:t xml:space="preserve">Time Magazine, </w:t>
      </w:r>
      <w:r w:rsidRPr="00094555">
        <w:rPr>
          <w:rFonts w:ascii="Century Schoolbook" w:hAnsi="Century Schoolbook"/>
          <w:i/>
        </w:rPr>
        <w:t xml:space="preserve">The Toronto Star, The Wall Street Journal, The Washington Post, USA Today, </w:t>
      </w:r>
      <w:r w:rsidRPr="00094555">
        <w:rPr>
          <w:rFonts w:ascii="Century Schoolbook" w:hAnsi="Century Schoolbook"/>
        </w:rPr>
        <w:t xml:space="preserve">and other </w:t>
      </w:r>
      <w:r w:rsidR="000B6A52">
        <w:rPr>
          <w:rFonts w:ascii="Century Schoolbook" w:hAnsi="Century Schoolbook"/>
        </w:rPr>
        <w:t xml:space="preserve">major </w:t>
      </w:r>
      <w:r w:rsidRPr="00094555">
        <w:rPr>
          <w:rFonts w:ascii="Century Schoolbook" w:hAnsi="Century Schoolbook"/>
        </w:rPr>
        <w:t xml:space="preserve">publications around the world.  Copies of some media reports can be downloaded from my website: </w:t>
      </w:r>
      <w:hyperlink r:id="rId15" w:history="1">
        <w:r w:rsidR="007250D7" w:rsidRPr="00824964">
          <w:rPr>
            <w:rStyle w:val="Hyperlink"/>
          </w:rPr>
          <w:t>http://www.jenniferlerner.com/</w:t>
        </w:r>
      </w:hyperlink>
      <w:r w:rsidRPr="00094555">
        <w:rPr>
          <w:rFonts w:ascii="Century Schoolbook" w:hAnsi="Century Schoolbook"/>
        </w:rPr>
        <w:t xml:space="preserve">. I have also </w:t>
      </w:r>
      <w:r w:rsidR="005F17BD" w:rsidRPr="00094555">
        <w:rPr>
          <w:rFonts w:ascii="Century Schoolbook" w:hAnsi="Century Schoolbook"/>
        </w:rPr>
        <w:t>made several TV appearances, including</w:t>
      </w:r>
      <w:r w:rsidRPr="00094555">
        <w:rPr>
          <w:rFonts w:ascii="Century Schoolbook" w:hAnsi="Century Schoolbook"/>
        </w:rPr>
        <w:t xml:space="preserve"> </w:t>
      </w:r>
      <w:r w:rsidRPr="00094555">
        <w:rPr>
          <w:rFonts w:ascii="Century Schoolbook" w:hAnsi="Century Schoolbook"/>
          <w:i/>
        </w:rPr>
        <w:t>Good Morning America</w:t>
      </w:r>
      <w:r w:rsidR="005F17BD" w:rsidRPr="00094555">
        <w:rPr>
          <w:rFonts w:ascii="Century Schoolbook" w:hAnsi="Century Schoolbook"/>
          <w:i/>
        </w:rPr>
        <w:t>, NOVA</w:t>
      </w:r>
      <w:r w:rsidR="00BC256A" w:rsidRPr="00094555">
        <w:rPr>
          <w:rFonts w:ascii="Century Schoolbook" w:hAnsi="Century Schoolbook"/>
          <w:i/>
        </w:rPr>
        <w:t>,</w:t>
      </w:r>
      <w:r w:rsidR="005F17BD" w:rsidRPr="00094555">
        <w:rPr>
          <w:rFonts w:ascii="Century Schoolbook" w:hAnsi="Century Schoolbook"/>
        </w:rPr>
        <w:t xml:space="preserve"> and a variety of news </w:t>
      </w:r>
      <w:r w:rsidR="005D3846">
        <w:rPr>
          <w:rFonts w:ascii="Century Schoolbook" w:hAnsi="Century Schoolbook"/>
        </w:rPr>
        <w:t xml:space="preserve">and radio </w:t>
      </w:r>
      <w:r w:rsidR="005F17BD" w:rsidRPr="00094555">
        <w:rPr>
          <w:rFonts w:ascii="Century Schoolbook" w:hAnsi="Century Schoolbook"/>
        </w:rPr>
        <w:t>shows</w:t>
      </w:r>
      <w:r w:rsidR="005D3846">
        <w:rPr>
          <w:rFonts w:ascii="Century Schoolbook" w:hAnsi="Century Schoolbook"/>
        </w:rPr>
        <w:t xml:space="preserve"> (e.g., </w:t>
      </w:r>
      <w:r w:rsidR="005D3846">
        <w:rPr>
          <w:rFonts w:ascii="Century Schoolbook" w:hAnsi="Century Schoolbook"/>
          <w:i/>
        </w:rPr>
        <w:t>Science Friday</w:t>
      </w:r>
      <w:r w:rsidR="005D3846">
        <w:rPr>
          <w:rFonts w:ascii="Century Schoolbook" w:hAnsi="Century Schoolbook"/>
        </w:rPr>
        <w:t xml:space="preserve"> </w:t>
      </w:r>
      <w:r w:rsidR="008409C8">
        <w:rPr>
          <w:rFonts w:ascii="Century Schoolbook" w:hAnsi="Century Schoolbook"/>
        </w:rPr>
        <w:t xml:space="preserve">and </w:t>
      </w:r>
      <w:r w:rsidR="008409C8">
        <w:rPr>
          <w:rFonts w:ascii="Century Schoolbook" w:hAnsi="Century Schoolbook"/>
          <w:i/>
        </w:rPr>
        <w:t xml:space="preserve">All Things </w:t>
      </w:r>
      <w:r w:rsidR="008409C8" w:rsidRPr="008409C8">
        <w:rPr>
          <w:rFonts w:ascii="Century Schoolbook" w:hAnsi="Century Schoolbook"/>
          <w:i/>
        </w:rPr>
        <w:t>Considered</w:t>
      </w:r>
      <w:r w:rsidR="008409C8">
        <w:rPr>
          <w:rFonts w:ascii="Century Schoolbook" w:hAnsi="Century Schoolbook"/>
        </w:rPr>
        <w:t xml:space="preserve"> </w:t>
      </w:r>
      <w:r w:rsidR="005D3846" w:rsidRPr="008409C8">
        <w:rPr>
          <w:rFonts w:ascii="Century Schoolbook" w:hAnsi="Century Schoolbook"/>
        </w:rPr>
        <w:t>on</w:t>
      </w:r>
      <w:r w:rsidR="005D3846">
        <w:rPr>
          <w:rFonts w:ascii="Century Schoolbook" w:hAnsi="Century Schoolbook"/>
        </w:rPr>
        <w:t xml:space="preserve"> NPR).  </w:t>
      </w:r>
    </w:p>
    <w:p w:rsidR="00C279E9" w:rsidRPr="00094555" w:rsidRDefault="00C279E9" w:rsidP="00C279E9">
      <w:pPr>
        <w:rPr>
          <w:rFonts w:ascii="Century Schoolbook" w:hAnsi="Century Schoolbook"/>
        </w:rPr>
      </w:pPr>
    </w:p>
    <w:p w:rsidR="001C6D36" w:rsidRDefault="00C279E9" w:rsidP="008128E0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lastRenderedPageBreak/>
        <w:t xml:space="preserve">Finally, I take seriously opportunities to share research findings with policy makers. For example, I </w:t>
      </w:r>
      <w:r w:rsidR="005D72D5">
        <w:rPr>
          <w:rFonts w:ascii="Century Schoolbook" w:hAnsi="Century Schoolbook"/>
        </w:rPr>
        <w:t xml:space="preserve">meet quarterly at the Pentagon with national security officials, serving as the only behavioral scientist on the advisory panel for the Secretary of the Navy.  In this capacity, I advise on critical issues facing the </w:t>
      </w:r>
      <w:r w:rsidR="00647AB2">
        <w:rPr>
          <w:rFonts w:ascii="Century Schoolbook" w:hAnsi="Century Schoolbook"/>
        </w:rPr>
        <w:t xml:space="preserve">United States </w:t>
      </w:r>
      <w:r w:rsidR="005D72D5">
        <w:rPr>
          <w:rFonts w:ascii="Century Schoolbook" w:hAnsi="Century Schoolbook"/>
        </w:rPr>
        <w:t xml:space="preserve">Navy and the Marine Corps.  I </w:t>
      </w:r>
      <w:r w:rsidRPr="00094555">
        <w:rPr>
          <w:rFonts w:ascii="Century Schoolbook" w:hAnsi="Century Schoolbook"/>
        </w:rPr>
        <w:t xml:space="preserve">have </w:t>
      </w:r>
      <w:r w:rsidR="005D72D5">
        <w:rPr>
          <w:rFonts w:ascii="Century Schoolbook" w:hAnsi="Century Schoolbook"/>
        </w:rPr>
        <w:t xml:space="preserve">also </w:t>
      </w:r>
      <w:r w:rsidRPr="00094555">
        <w:rPr>
          <w:rFonts w:ascii="Century Schoolbook" w:hAnsi="Century Schoolbook"/>
        </w:rPr>
        <w:t xml:space="preserve">given research presentations </w:t>
      </w:r>
      <w:r w:rsidR="00DD6E23">
        <w:rPr>
          <w:rFonts w:ascii="Century Schoolbook" w:hAnsi="Century Schoolbook"/>
        </w:rPr>
        <w:t>for members of the United States Congress,</w:t>
      </w:r>
      <w:r w:rsidRPr="00094555">
        <w:rPr>
          <w:rFonts w:ascii="Century Schoolbook" w:hAnsi="Century Schoolbook"/>
        </w:rPr>
        <w:t xml:space="preserve"> officials at NATO Headquarters (Brussels)</w:t>
      </w:r>
      <w:r w:rsidR="005D72D5">
        <w:rPr>
          <w:rFonts w:ascii="Century Schoolbook" w:hAnsi="Century Schoolbook"/>
        </w:rPr>
        <w:t xml:space="preserve">, </w:t>
      </w:r>
      <w:r w:rsidR="00647AB2">
        <w:rPr>
          <w:rFonts w:ascii="Century Schoolbook" w:hAnsi="Century Schoolbook"/>
        </w:rPr>
        <w:t>the United Nations (New York &amp; Torino), The Institute for Intelligence and Special Operations - Mossad</w:t>
      </w:r>
      <w:r w:rsidR="000319BF">
        <w:rPr>
          <w:rFonts w:ascii="Century Schoolbook" w:hAnsi="Century Schoolbook"/>
        </w:rPr>
        <w:t xml:space="preserve"> (Israel), </w:t>
      </w:r>
      <w:r w:rsidR="00DD6E23">
        <w:rPr>
          <w:rFonts w:ascii="Century Schoolbook" w:hAnsi="Century Schoolbook"/>
        </w:rPr>
        <w:t>US Army Special Operations,</w:t>
      </w:r>
      <w:r w:rsidR="005D72D5">
        <w:rPr>
          <w:rFonts w:ascii="Century Schoolbook" w:hAnsi="Century Schoolbook"/>
        </w:rPr>
        <w:t xml:space="preserve"> </w:t>
      </w:r>
      <w:r w:rsidR="00DD6E23">
        <w:rPr>
          <w:rFonts w:ascii="Century Schoolbook" w:hAnsi="Century Schoolbook"/>
        </w:rPr>
        <w:t>and</w:t>
      </w:r>
      <w:r w:rsidR="00672389">
        <w:rPr>
          <w:rFonts w:ascii="Century Schoolbook" w:hAnsi="Century Schoolbook"/>
        </w:rPr>
        <w:t xml:space="preserve"> the White House (details under “briefings” section of this CV)</w:t>
      </w:r>
      <w:r w:rsidR="007F1031">
        <w:rPr>
          <w:rFonts w:ascii="Century Schoolbook" w:hAnsi="Century Schoolbook"/>
        </w:rPr>
        <w:t>.</w:t>
      </w:r>
    </w:p>
    <w:p w:rsidR="008614F8" w:rsidRDefault="008614F8" w:rsidP="008128E0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Teaching in Degree Programs</w:t>
      </w:r>
      <w:r>
        <w:rPr>
          <w:rFonts w:ascii="Century Schoolbook" w:hAnsi="Century Schoolbook"/>
          <w:b/>
          <w:u w:val="single"/>
        </w:rPr>
        <w:t xml:space="preserve"> (M.A. and Ph.D.)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</w:rPr>
        <w:t>I enjoy creating new curricula; I have created</w:t>
      </w:r>
      <w:r w:rsidRPr="00094555">
        <w:rPr>
          <w:rFonts w:ascii="Century Schoolbook" w:hAnsi="Century Schoolbook"/>
        </w:rPr>
        <w:t xml:space="preserve"> the following </w:t>
      </w:r>
      <w:r>
        <w:rPr>
          <w:rFonts w:ascii="Century Schoolbook" w:hAnsi="Century Schoolbook"/>
        </w:rPr>
        <w:t>courses:</w:t>
      </w:r>
      <w:r w:rsidRPr="00094555">
        <w:rPr>
          <w:rFonts w:ascii="Century Schoolbook" w:hAnsi="Century Schoolbook"/>
        </w:rPr>
        <w:t xml:space="preserve"> 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iCs/>
          <w:color w:val="000000"/>
        </w:rPr>
      </w:pPr>
      <w:r>
        <w:rPr>
          <w:rFonts w:ascii="Century Schoolbook" w:eastAsia="Calibri" w:hAnsi="Century Schoolbook"/>
          <w:i/>
          <w:iCs/>
          <w:color w:val="000000"/>
        </w:rPr>
        <w:t xml:space="preserve">Leadership Decision Making </w:t>
      </w:r>
      <w:r>
        <w:rPr>
          <w:rFonts w:ascii="Century Schoolbook" w:eastAsia="Calibri" w:hAnsi="Century Schoolbook"/>
          <w:iCs/>
          <w:color w:val="000000"/>
        </w:rPr>
        <w:t>(master’s and doctoral students, Harvard University)</w:t>
      </w:r>
    </w:p>
    <w:p w:rsidR="008614F8" w:rsidRPr="006B0CB3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iCs/>
          <w:color w:val="000000"/>
        </w:rPr>
      </w:pPr>
      <w:r>
        <w:rPr>
          <w:rFonts w:ascii="Century Schoolbook" w:eastAsia="Calibri" w:hAnsi="Century Schoolbook"/>
          <w:i/>
          <w:iCs/>
          <w:color w:val="000000"/>
        </w:rPr>
        <w:t xml:space="preserve">Reason, Passion, and Policymaking </w:t>
      </w:r>
      <w:r w:rsidRPr="006B0CB3">
        <w:rPr>
          <w:rFonts w:ascii="Century Schoolbook" w:eastAsia="Calibri" w:hAnsi="Century Schoolbook"/>
          <w:iCs/>
          <w:color w:val="000000"/>
        </w:rPr>
        <w:t>(master’s students, Harvard University)</w:t>
      </w:r>
    </w:p>
    <w:p w:rsidR="008614F8" w:rsidRPr="00EB551F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iCs/>
          <w:color w:val="000000"/>
        </w:rPr>
      </w:pPr>
      <w:r>
        <w:rPr>
          <w:rFonts w:ascii="Century Schoolbook" w:eastAsia="Calibri" w:hAnsi="Century Schoolbook"/>
          <w:i/>
          <w:iCs/>
          <w:color w:val="000000"/>
        </w:rPr>
        <w:t xml:space="preserve">Management and Leadership Skills:  A Behavioral Science Perspective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master’s and doctoral students</w:t>
      </w:r>
      <w:r w:rsidRPr="00EB551F">
        <w:rPr>
          <w:rFonts w:ascii="Century Schoolbook" w:eastAsia="Calibri" w:hAnsi="Century Schoolbook"/>
          <w:iCs/>
          <w:color w:val="000000"/>
        </w:rPr>
        <w:t>, Harvard</w:t>
      </w:r>
      <w:r>
        <w:rPr>
          <w:rFonts w:ascii="Century Schoolbook" w:eastAsia="Calibri" w:hAnsi="Century Schoolbook"/>
          <w:iCs/>
          <w:color w:val="000000"/>
        </w:rPr>
        <w:t xml:space="preserve"> University</w:t>
      </w:r>
      <w:r w:rsidRPr="00EB551F">
        <w:rPr>
          <w:rFonts w:ascii="Century Schoolbook" w:eastAsia="Calibri" w:hAnsi="Century Schoolbook"/>
          <w:iCs/>
          <w:color w:val="000000"/>
        </w:rPr>
        <w:t>)</w:t>
      </w:r>
    </w:p>
    <w:p w:rsidR="008614F8" w:rsidRPr="00094555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Emotion and Decision Making: Bias and Benefit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doctoral students</w:t>
      </w:r>
      <w:r w:rsidRPr="00EB551F">
        <w:rPr>
          <w:rFonts w:ascii="Century Schoolbook" w:eastAsia="Calibri" w:hAnsi="Century Schoolbook"/>
          <w:iCs/>
          <w:color w:val="000000"/>
        </w:rPr>
        <w:t>, Harvard</w:t>
      </w:r>
      <w:r>
        <w:rPr>
          <w:rFonts w:ascii="Century Schoolbook" w:eastAsia="Calibri" w:hAnsi="Century Schoolbook"/>
          <w:iCs/>
          <w:color w:val="000000"/>
        </w:rPr>
        <w:t xml:space="preserve"> University</w:t>
      </w:r>
      <w:r w:rsidRPr="00EB551F">
        <w:rPr>
          <w:rFonts w:ascii="Century Schoolbook" w:eastAsia="Calibri" w:hAnsi="Century Schoolbook"/>
          <w:iCs/>
          <w:color w:val="000000"/>
        </w:rPr>
        <w:t xml:space="preserve">) </w:t>
      </w:r>
    </w:p>
    <w:p w:rsidR="008614F8" w:rsidRPr="00EB551F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Trust, Emotion, Ethics, and Morality in Decision Making and Negotiation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doctoral students</w:t>
      </w:r>
      <w:r w:rsidRPr="00EB551F">
        <w:rPr>
          <w:rFonts w:ascii="Century Schoolbook" w:eastAsia="Calibri" w:hAnsi="Century Schoolbook"/>
          <w:iCs/>
          <w:color w:val="000000"/>
        </w:rPr>
        <w:t>, Harvard</w:t>
      </w:r>
      <w:r>
        <w:rPr>
          <w:rFonts w:ascii="Century Schoolbook" w:eastAsia="Calibri" w:hAnsi="Century Schoolbook"/>
          <w:iCs/>
          <w:color w:val="000000"/>
        </w:rPr>
        <w:t xml:space="preserve"> University</w:t>
      </w:r>
      <w:r w:rsidRPr="00EB551F">
        <w:rPr>
          <w:rFonts w:ascii="Century Schoolbook" w:eastAsia="Calibri" w:hAnsi="Century Schoolbook"/>
          <w:iCs/>
          <w:color w:val="000000"/>
        </w:rPr>
        <w:t xml:space="preserve">) </w:t>
      </w:r>
    </w:p>
    <w:p w:rsidR="008614F8" w:rsidRPr="00094555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Judgment and Decision Making </w:t>
      </w:r>
      <w:r w:rsidRPr="00094555">
        <w:rPr>
          <w:rFonts w:ascii="Century Schoolbook" w:eastAsia="Calibri" w:hAnsi="Century Schoolbook"/>
          <w:color w:val="000000"/>
        </w:rPr>
        <w:t>(</w:t>
      </w:r>
      <w:r>
        <w:rPr>
          <w:rFonts w:ascii="Century Schoolbook" w:eastAsia="Calibri" w:hAnsi="Century Schoolbook"/>
          <w:color w:val="000000"/>
        </w:rPr>
        <w:t>master’s students</w:t>
      </w:r>
      <w:r w:rsidRPr="00094555">
        <w:rPr>
          <w:rFonts w:ascii="Century Schoolbook" w:eastAsia="Calibri" w:hAnsi="Century Schoolbook"/>
          <w:color w:val="000000"/>
        </w:rPr>
        <w:t>, Harvard</w:t>
      </w:r>
      <w:r>
        <w:rPr>
          <w:rFonts w:ascii="Century Schoolbook" w:eastAsia="Calibri" w:hAnsi="Century Schoolbook"/>
          <w:color w:val="000000"/>
        </w:rPr>
        <w:t xml:space="preserve"> </w:t>
      </w:r>
      <w:r>
        <w:rPr>
          <w:rFonts w:ascii="Century Schoolbook" w:eastAsia="Calibri" w:hAnsi="Century Schoolbook"/>
          <w:iCs/>
          <w:color w:val="000000"/>
        </w:rPr>
        <w:t>University</w:t>
      </w:r>
      <w:r w:rsidRPr="00094555">
        <w:rPr>
          <w:rFonts w:ascii="Century Schoolbook" w:eastAsia="Calibri" w:hAnsi="Century Schoolbook"/>
          <w:color w:val="000000"/>
        </w:rPr>
        <w:t xml:space="preserve">; co-created with Professor Iris Bohnet) </w:t>
      </w:r>
    </w:p>
    <w:p w:rsidR="008614F8" w:rsidRPr="00EB551F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Reason, Passion, and Social Cognition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undergraduate students</w:t>
      </w:r>
      <w:r w:rsidRPr="00EB551F">
        <w:rPr>
          <w:rFonts w:ascii="Century Schoolbook" w:eastAsia="Calibri" w:hAnsi="Century Schoolbook"/>
          <w:iCs/>
          <w:color w:val="000000"/>
        </w:rPr>
        <w:t xml:space="preserve">, Carnegie Mellon) </w:t>
      </w:r>
    </w:p>
    <w:p w:rsidR="008614F8" w:rsidRPr="00EB551F" w:rsidRDefault="008614F8" w:rsidP="008614F8">
      <w:pPr>
        <w:autoSpaceDE w:val="0"/>
        <w:autoSpaceDN w:val="0"/>
        <w:spacing w:after="38"/>
        <w:ind w:left="720" w:hanging="720"/>
        <w:rPr>
          <w:rFonts w:ascii="Century Schoolbook" w:eastAsia="Calibri" w:hAnsi="Century Schoolbook"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Accountability and Human Performance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doctoral students</w:t>
      </w:r>
      <w:r w:rsidRPr="00EB551F">
        <w:rPr>
          <w:rFonts w:ascii="Century Schoolbook" w:eastAsia="Calibri" w:hAnsi="Century Schoolbook"/>
          <w:iCs/>
          <w:color w:val="000000"/>
        </w:rPr>
        <w:t xml:space="preserve">, Carnegie Mellon) </w:t>
      </w:r>
    </w:p>
    <w:p w:rsidR="008614F8" w:rsidRPr="00094555" w:rsidRDefault="008614F8" w:rsidP="008614F8">
      <w:pPr>
        <w:autoSpaceDE w:val="0"/>
        <w:autoSpaceDN w:val="0"/>
        <w:ind w:left="720" w:hanging="720"/>
        <w:rPr>
          <w:rFonts w:ascii="Century Schoolbook" w:eastAsia="Calibri" w:hAnsi="Century Schoolbook"/>
          <w:i/>
          <w:iCs/>
          <w:color w:val="000000"/>
        </w:rPr>
      </w:pPr>
      <w:r w:rsidRPr="00094555">
        <w:rPr>
          <w:rFonts w:ascii="Century Schoolbook" w:eastAsia="Calibri" w:hAnsi="Century Schoolbook"/>
          <w:i/>
          <w:iCs/>
          <w:color w:val="000000"/>
        </w:rPr>
        <w:t xml:space="preserve">Advanced Topics in Emotion and Decision Making </w:t>
      </w:r>
      <w:r w:rsidRPr="00EB551F">
        <w:rPr>
          <w:rFonts w:ascii="Century Schoolbook" w:eastAsia="Calibri" w:hAnsi="Century Schoolbook"/>
          <w:iCs/>
          <w:color w:val="000000"/>
        </w:rPr>
        <w:t>(</w:t>
      </w:r>
      <w:r>
        <w:rPr>
          <w:rFonts w:ascii="Century Schoolbook" w:eastAsia="Calibri" w:hAnsi="Century Schoolbook"/>
          <w:iCs/>
          <w:color w:val="000000"/>
        </w:rPr>
        <w:t>doctoral students</w:t>
      </w:r>
      <w:r w:rsidRPr="00EB551F">
        <w:rPr>
          <w:rFonts w:ascii="Century Schoolbook" w:eastAsia="Calibri" w:hAnsi="Century Schoolbook"/>
          <w:iCs/>
          <w:color w:val="000000"/>
        </w:rPr>
        <w:t>, Carnegie Mellon)</w:t>
      </w:r>
      <w:r w:rsidRPr="00094555">
        <w:rPr>
          <w:rFonts w:ascii="Century Schoolbook" w:eastAsia="Calibri" w:hAnsi="Century Schoolbook"/>
          <w:i/>
          <w:iCs/>
          <w:color w:val="000000"/>
        </w:rPr>
        <w:t xml:space="preserve"> </w:t>
      </w: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Teaching in Executive Programs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Harvard University, </w:t>
      </w:r>
      <w:r>
        <w:rPr>
          <w:rFonts w:ascii="Century Schoolbook" w:hAnsi="Century Schoolbook"/>
        </w:rPr>
        <w:t>T.H. Chan</w:t>
      </w:r>
      <w:r w:rsidRPr="00094555">
        <w:rPr>
          <w:rFonts w:ascii="Century Schoolbook" w:hAnsi="Century Schoolbook"/>
        </w:rPr>
        <w:t xml:space="preserve"> School of Public Health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 w:rsidRPr="006F7423">
        <w:rPr>
          <w:rFonts w:ascii="Century Schoolbook" w:hAnsi="Century Schoolbook"/>
        </w:rPr>
        <w:t>Emotions and Communication of Risk</w:t>
      </w:r>
      <w:r>
        <w:rPr>
          <w:rFonts w:ascii="Century Schoolbook" w:hAnsi="Century Schoolbook"/>
        </w:rPr>
        <w:t xml:space="preserve"> for</w:t>
      </w:r>
      <w:r w:rsidRPr="00094555">
        <w:rPr>
          <w:rFonts w:ascii="Century Schoolbook" w:hAnsi="Century Schoolbook"/>
        </w:rPr>
        <w:t xml:space="preserve"> “</w:t>
      </w:r>
      <w:r w:rsidRPr="006F7423">
        <w:rPr>
          <w:rFonts w:ascii="Century Schoolbook" w:hAnsi="Century Schoolbook"/>
          <w:b/>
        </w:rPr>
        <w:t>Applied Risk Communication for the 21st Century,</w:t>
      </w:r>
      <w:r w:rsidRPr="001760FC">
        <w:rPr>
          <w:rFonts w:ascii="Century Schoolbook" w:hAnsi="Century Schoolbook"/>
          <w:b/>
        </w:rPr>
        <w:t>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Program Chair: </w:t>
      </w:r>
      <w:r>
        <w:rPr>
          <w:rFonts w:ascii="Century Schoolbook" w:hAnsi="Century Schoolbook"/>
        </w:rPr>
        <w:t xml:space="preserve">K. </w:t>
      </w:r>
      <w:r w:rsidRPr="006F7423">
        <w:rPr>
          <w:rFonts w:ascii="Century Schoolbook" w:hAnsi="Century Schoolbook"/>
        </w:rPr>
        <w:t>Viswanath</w:t>
      </w:r>
      <w:r>
        <w:rPr>
          <w:rFonts w:ascii="Century Schoolbook" w:hAnsi="Century Schoolbook"/>
        </w:rPr>
        <w:t>, November 2016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Decision Science for “</w:t>
      </w:r>
      <w:r w:rsidRPr="001760FC">
        <w:rPr>
          <w:rFonts w:ascii="Century Schoolbook" w:hAnsi="Century Schoolbook"/>
          <w:b/>
        </w:rPr>
        <w:t>Emerging Leaders” Program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Program Chairs: J. Jong, E. Kamarck, &amp; C. Robichaud, June 2015 - present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Decision Science for “</w:t>
      </w:r>
      <w:r w:rsidRPr="001760FC">
        <w:rPr>
          <w:rFonts w:ascii="Century Schoolbook" w:hAnsi="Century Schoolbook"/>
          <w:b/>
        </w:rPr>
        <w:t>Decision-Making Strategies under Risk and Uncertainty” Program</w:t>
      </w:r>
      <w:r>
        <w:rPr>
          <w:rFonts w:ascii="Century Schoolbook" w:hAnsi="Century Schoolbook"/>
        </w:rPr>
        <w:t>, Kuwaiti Executives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Program Chair: K.</w:t>
      </w:r>
      <w:r w:rsidRPr="00FC7D9F">
        <w:rPr>
          <w:rFonts w:ascii="Century Schoolbook" w:hAnsi="Century Schoolbook"/>
        </w:rPr>
        <w:t xml:space="preserve"> Hong</w:t>
      </w:r>
      <w:r>
        <w:rPr>
          <w:rFonts w:ascii="Century Schoolbook" w:hAnsi="Century Schoolbook"/>
        </w:rPr>
        <w:t>, May 2015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Decision Science for “</w:t>
      </w:r>
      <w:r w:rsidRPr="001760FC">
        <w:rPr>
          <w:rFonts w:ascii="Century Schoolbook" w:hAnsi="Century Schoolbook"/>
          <w:b/>
        </w:rPr>
        <w:t>Wexner Senior Leadership in Israel” Program</w:t>
      </w:r>
      <w:r>
        <w:rPr>
          <w:rFonts w:ascii="Century Schoolbook" w:hAnsi="Century Schoolbook"/>
        </w:rPr>
        <w:t xml:space="preserve"> 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Program Chair: B. Mandell, 2015 - present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Decision Science for “</w:t>
      </w:r>
      <w:r w:rsidRPr="001760FC">
        <w:rPr>
          <w:rFonts w:ascii="Century Schoolbook" w:hAnsi="Century Schoolbook"/>
          <w:b/>
        </w:rPr>
        <w:t>Senior Managers in Government” Program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Program Chair: R. Porter, August 2013 - present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Leadership Decision Making”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Founder and Program Chair: J. Lerner, </w:t>
      </w:r>
      <w:r>
        <w:rPr>
          <w:rFonts w:ascii="Century Schoolbook" w:hAnsi="Century Schoolbook"/>
        </w:rPr>
        <w:t>three week-long sessions per year,</w:t>
      </w:r>
      <w:r w:rsidRPr="00094555">
        <w:rPr>
          <w:rFonts w:ascii="Century Schoolbook" w:hAnsi="Century Schoolbook"/>
        </w:rPr>
        <w:t xml:space="preserve"> 2010</w:t>
      </w:r>
      <w:r>
        <w:rPr>
          <w:rFonts w:ascii="Century Schoolbook" w:hAnsi="Century Schoolbook"/>
        </w:rPr>
        <w:t xml:space="preserve"> - present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Senior Executive Fellows”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Chair: P. Zi</w:t>
      </w:r>
      <w:r>
        <w:rPr>
          <w:rFonts w:ascii="Century Schoolbook" w:hAnsi="Century Schoolbook"/>
        </w:rPr>
        <w:t>mmerman, D. Born.  Nine classes per year, 2009 - present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National Security Fellows”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Chair: T. Oelstrom, August 2009</w:t>
      </w:r>
      <w:r>
        <w:rPr>
          <w:rFonts w:ascii="Century Schoolbook" w:hAnsi="Century Schoolbook"/>
        </w:rPr>
        <w:t xml:space="preserve"> and</w:t>
      </w:r>
      <w:r w:rsidRPr="00094555">
        <w:rPr>
          <w:rFonts w:ascii="Century Schoolbook" w:hAnsi="Century Schoolbook"/>
        </w:rPr>
        <w:t xml:space="preserve"> 2010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Pr="00094555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Senior Executives in State and Local Government”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Chair: L. Kaboolian, June and July of 2009 and 2010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Harvard University, Harvard Kennedy School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Taiwan Executive Program”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Chair: S. Kelman, September 2008</w:t>
      </w:r>
      <w:r>
        <w:rPr>
          <w:rFonts w:ascii="Century Schoolbook" w:hAnsi="Century Schoolbook"/>
        </w:rPr>
        <w:t xml:space="preserve"> and 2015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Harvard University, </w:t>
      </w:r>
      <w:r>
        <w:rPr>
          <w:rFonts w:ascii="Century Schoolbook" w:hAnsi="Century Schoolbook"/>
        </w:rPr>
        <w:t>T.H. Chan</w:t>
      </w:r>
      <w:r w:rsidRPr="00094555">
        <w:rPr>
          <w:rFonts w:ascii="Century Schoolbook" w:hAnsi="Century Schoolbook"/>
        </w:rPr>
        <w:t xml:space="preserve"> School of Public Health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Risk Communication”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Chairs: R. Lofstedt</w:t>
      </w:r>
      <w:r>
        <w:rPr>
          <w:rFonts w:ascii="Century Schoolbook" w:hAnsi="Century Schoolbook"/>
        </w:rPr>
        <w:t xml:space="preserve">.  </w:t>
      </w:r>
      <w:r w:rsidRPr="00094555">
        <w:rPr>
          <w:rFonts w:ascii="Century Schoolbook" w:hAnsi="Century Schoolbook"/>
        </w:rPr>
        <w:t xml:space="preserve">May 2008 </w:t>
      </w:r>
      <w:r>
        <w:rPr>
          <w:rFonts w:ascii="Century Schoolbook" w:hAnsi="Century Schoolbook"/>
        </w:rPr>
        <w:t>–</w:t>
      </w:r>
      <w:r w:rsidRPr="0009455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May 2010</w:t>
      </w:r>
    </w:p>
    <w:p w:rsidR="008614F8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Harvard University, </w:t>
      </w:r>
      <w:r>
        <w:rPr>
          <w:rFonts w:ascii="Century Schoolbook" w:hAnsi="Century Schoolbook"/>
        </w:rPr>
        <w:t xml:space="preserve">Harvard </w:t>
      </w:r>
      <w:r w:rsidRPr="00094555">
        <w:rPr>
          <w:rFonts w:ascii="Century Schoolbook" w:hAnsi="Century Schoolbook"/>
        </w:rPr>
        <w:t>Business</w:t>
      </w:r>
      <w:r>
        <w:rPr>
          <w:rFonts w:ascii="Century Schoolbook" w:hAnsi="Century Schoolbook"/>
        </w:rPr>
        <w:t xml:space="preserve"> School</w:t>
      </w:r>
    </w:p>
    <w:p w:rsidR="008614F8" w:rsidRPr="001760FC" w:rsidRDefault="008614F8" w:rsidP="008614F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Decision Science for</w:t>
      </w:r>
      <w:r w:rsidRPr="00094555">
        <w:rPr>
          <w:rFonts w:ascii="Century Schoolbook" w:hAnsi="Century Schoolbook"/>
        </w:rPr>
        <w:t xml:space="preserve"> “</w:t>
      </w:r>
      <w:r w:rsidRPr="001760FC">
        <w:rPr>
          <w:rFonts w:ascii="Century Schoolbook" w:hAnsi="Century Schoolbook"/>
          <w:b/>
        </w:rPr>
        <w:t>Changing the Game: Negotiation and Competitive Decision Making” Program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Program Chair: M. Bazerman, August 2007 and November 2007</w:t>
      </w:r>
    </w:p>
    <w:p w:rsidR="008614F8" w:rsidRDefault="008614F8" w:rsidP="008614F8">
      <w:pPr>
        <w:rPr>
          <w:rFonts w:ascii="Century Schoolbook" w:hAnsi="Century Schoolbook"/>
          <w:b/>
          <w:u w:val="single"/>
        </w:rPr>
      </w:pP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Former Doctoral and Post-Doctoral Students</w:t>
      </w:r>
    </w:p>
    <w:p w:rsidR="008614F8" w:rsidRDefault="008614F8" w:rsidP="008614F8">
      <w:pPr>
        <w:rPr>
          <w:rFonts w:ascii="Century Schoolbook" w:hAnsi="Century Schoolbook"/>
          <w:i/>
        </w:rPr>
      </w:pP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i/>
        </w:rPr>
        <w:t xml:space="preserve">(Served on </w:t>
      </w:r>
      <w:r>
        <w:rPr>
          <w:rFonts w:ascii="Century Schoolbook" w:hAnsi="Century Schoolbook"/>
          <w:i/>
        </w:rPr>
        <w:t>doctoral students’ dissertation</w:t>
      </w:r>
      <w:r w:rsidRPr="00094555">
        <w:rPr>
          <w:rFonts w:ascii="Century Schoolbook" w:hAnsi="Century Schoolbook"/>
          <w:i/>
        </w:rPr>
        <w:t xml:space="preserve"> committees </w:t>
      </w:r>
      <w:r>
        <w:rPr>
          <w:rFonts w:ascii="Century Schoolbook" w:hAnsi="Century Schoolbook"/>
          <w:i/>
        </w:rPr>
        <w:t>and/or</w:t>
      </w:r>
      <w:r w:rsidRPr="00094555">
        <w:rPr>
          <w:rFonts w:ascii="Century Schoolbook" w:hAnsi="Century Schoolbook"/>
          <w:i/>
        </w:rPr>
        <w:t xml:space="preserve"> co-authored papers when they were </w:t>
      </w:r>
      <w:r>
        <w:rPr>
          <w:rFonts w:ascii="Century Schoolbook" w:hAnsi="Century Schoolbook"/>
          <w:i/>
        </w:rPr>
        <w:t>working in my laboratory.</w:t>
      </w:r>
      <w:r w:rsidRPr="00094555">
        <w:rPr>
          <w:rFonts w:ascii="Century Schoolbook" w:hAnsi="Century Schoolbook"/>
          <w:i/>
        </w:rPr>
        <w:t>)</w:t>
      </w:r>
      <w:r w:rsidRPr="00094555">
        <w:rPr>
          <w:rFonts w:ascii="Century Schoolbook" w:hAnsi="Century Schoolbook"/>
          <w:b/>
          <w:u w:val="single"/>
        </w:rPr>
        <w:t xml:space="preserve"> 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Cynthia</w:t>
      </w:r>
      <w:r w:rsidRPr="00094555">
        <w:rPr>
          <w:rFonts w:ascii="Century Schoolbook" w:hAnsi="Century Schoolbook"/>
        </w:rPr>
        <w:t xml:space="preserve"> Cryder, Assistant Professor, Washington University in St. Louis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lastRenderedPageBreak/>
        <w:t>Josh</w:t>
      </w:r>
      <w:r>
        <w:rPr>
          <w:rFonts w:ascii="Century Schoolbook" w:hAnsi="Century Schoolbook"/>
        </w:rPr>
        <w:t>ua</w:t>
      </w:r>
      <w:r w:rsidRPr="00094555">
        <w:rPr>
          <w:rFonts w:ascii="Century Schoolbook" w:hAnsi="Century Schoolbook"/>
        </w:rPr>
        <w:t xml:space="preserve"> Furgeson, Social Scientist, Mathematica</w:t>
      </w:r>
      <w:r>
        <w:rPr>
          <w:rFonts w:ascii="Century Schoolbook" w:hAnsi="Century Schoolbook"/>
        </w:rPr>
        <w:t xml:space="preserve"> Policy Research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Nitika Garg, Associate Professor, </w:t>
      </w:r>
      <w:r>
        <w:rPr>
          <w:rFonts w:ascii="Century Schoolbook" w:hAnsi="Century Schoolbook"/>
        </w:rPr>
        <w:t>University of New South Wales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Seunghee Han, </w:t>
      </w:r>
      <w:r w:rsidR="00833C6B">
        <w:rPr>
          <w:rFonts w:ascii="Century Schoolbook" w:hAnsi="Century Schoolbook"/>
        </w:rPr>
        <w:t>Associate</w:t>
      </w:r>
      <w:r w:rsidRPr="00094555">
        <w:rPr>
          <w:rFonts w:ascii="Century Schoolbook" w:hAnsi="Century Schoolbook"/>
        </w:rPr>
        <w:t xml:space="preserve"> Professor, Chung-Ang University, South Korea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Christine Ma-Kellams, Assistant Professor, </w:t>
      </w:r>
      <w:r w:rsidRPr="003A7C62">
        <w:rPr>
          <w:rFonts w:ascii="Century Schoolbook" w:hAnsi="Century Schoolbook"/>
        </w:rPr>
        <w:t>University of La Verne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Joshua Manning, Postdoctoral Fellow, MIT</w:t>
      </w:r>
    </w:p>
    <w:p w:rsidR="008614F8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Christopher Oveis, Assistant Professor, University of California at San Diego</w:t>
      </w:r>
    </w:p>
    <w:p w:rsidR="008614F8" w:rsidRDefault="008614F8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Jonathan Renshon, Assistant Professor, University of Wisconsin at Madison</w:t>
      </w:r>
    </w:p>
    <w:p w:rsidR="008614F8" w:rsidRPr="00094555" w:rsidRDefault="008614F8" w:rsidP="008614F8">
      <w:p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Gary Sherman, Assistant Professor, State University of New York at Stony Brook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Deborah Small, Associate Professor, Wharton School, University of Pennsylvania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Karen Page Winterich, Associate Professor, Penn State University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  <w:b/>
          <w:u w:val="single"/>
        </w:rPr>
      </w:pPr>
      <w:r w:rsidRPr="00094555">
        <w:rPr>
          <w:rFonts w:ascii="Century Schoolbook" w:hAnsi="Century Schoolbook"/>
          <w:b/>
          <w:u w:val="single"/>
        </w:rPr>
        <w:t>Professional Memberships</w:t>
      </w:r>
    </w:p>
    <w:p w:rsidR="008614F8" w:rsidRPr="00094555" w:rsidRDefault="008614F8" w:rsidP="008614F8">
      <w:pPr>
        <w:rPr>
          <w:rFonts w:ascii="Century Schoolbook" w:hAnsi="Century Schoolbook"/>
        </w:rPr>
      </w:pP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American Association for the Advancement of Science</w:t>
      </w:r>
      <w:r w:rsidR="0029526F">
        <w:rPr>
          <w:rFonts w:ascii="Century Schoolbook" w:hAnsi="Century Schoolbook"/>
        </w:rPr>
        <w:t xml:space="preserve"> (AAAS)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American Psychological Association</w:t>
      </w:r>
      <w:r w:rsidR="0029526F">
        <w:rPr>
          <w:rFonts w:ascii="Century Schoolbook" w:hAnsi="Century Schoolbook"/>
        </w:rPr>
        <w:t xml:space="preserve"> (APA)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 xml:space="preserve">American Psychological Society </w:t>
      </w:r>
      <w:r w:rsidR="0029526F">
        <w:rPr>
          <w:rFonts w:ascii="Century Schoolbook" w:hAnsi="Century Schoolbook"/>
        </w:rPr>
        <w:t xml:space="preserve">(APS; </w:t>
      </w:r>
      <w:r w:rsidRPr="00094555">
        <w:rPr>
          <w:rFonts w:ascii="Century Schoolbook" w:hAnsi="Century Schoolbook"/>
        </w:rPr>
        <w:t>Elected Fellow)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Association for Consumer Research</w:t>
      </w:r>
      <w:r w:rsidR="0029526F">
        <w:rPr>
          <w:rFonts w:ascii="Century Schoolbook" w:hAnsi="Century Schoolbook"/>
        </w:rPr>
        <w:t xml:space="preserve"> (ACR)</w:t>
      </w:r>
    </w:p>
    <w:p w:rsidR="00833C6B" w:rsidRDefault="00833C6B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Behavioral Science and Policy Association</w:t>
      </w:r>
      <w:r w:rsidR="0029526F">
        <w:rPr>
          <w:rFonts w:ascii="Century Schoolbook" w:hAnsi="Century Schoolbook"/>
        </w:rPr>
        <w:t xml:space="preserve"> (BSPA)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International Society for Research on Emotion</w:t>
      </w:r>
      <w:r w:rsidR="0029526F">
        <w:rPr>
          <w:rFonts w:ascii="Century Schoolbook" w:hAnsi="Century Schoolbook"/>
        </w:rPr>
        <w:t xml:space="preserve"> (ISRE)</w:t>
      </w:r>
    </w:p>
    <w:p w:rsidR="0029526F" w:rsidRDefault="0029526F" w:rsidP="008614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Society for Affective Science (SAS)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Society for Experimental Social Psychology</w:t>
      </w:r>
      <w:r>
        <w:rPr>
          <w:rFonts w:ascii="Century Schoolbook" w:hAnsi="Century Schoolbook"/>
        </w:rPr>
        <w:t xml:space="preserve"> (</w:t>
      </w:r>
      <w:r w:rsidR="0029526F">
        <w:rPr>
          <w:rFonts w:ascii="Century Schoolbook" w:hAnsi="Century Schoolbook"/>
        </w:rPr>
        <w:t xml:space="preserve">SESP; </w:t>
      </w:r>
      <w:r>
        <w:rPr>
          <w:rFonts w:ascii="Century Schoolbook" w:hAnsi="Century Schoolbook"/>
        </w:rPr>
        <w:t>Elected Fellow)</w:t>
      </w:r>
    </w:p>
    <w:p w:rsidR="008614F8" w:rsidRPr="00094555" w:rsidRDefault="008614F8" w:rsidP="008614F8">
      <w:pPr>
        <w:rPr>
          <w:rFonts w:ascii="Century Schoolbook" w:hAnsi="Century Schoolbook"/>
        </w:rPr>
      </w:pPr>
      <w:r w:rsidRPr="00094555">
        <w:rPr>
          <w:rFonts w:ascii="Century Schoolbook" w:hAnsi="Century Schoolbook"/>
        </w:rPr>
        <w:t>Society for Judgment and Decision Making</w:t>
      </w:r>
      <w:r w:rsidR="0029526F">
        <w:rPr>
          <w:rFonts w:ascii="Century Schoolbook" w:hAnsi="Century Schoolbook"/>
        </w:rPr>
        <w:t xml:space="preserve"> (SJDM)</w:t>
      </w:r>
    </w:p>
    <w:p w:rsidR="008614F8" w:rsidRPr="0029526F" w:rsidRDefault="008614F8" w:rsidP="008128E0">
      <w:pPr>
        <w:rPr>
          <w:rFonts w:ascii="Century Schoolbook" w:hAnsi="Century Schoolbook"/>
        </w:rPr>
        <w:sectPr w:rsidR="008614F8" w:rsidRPr="0029526F" w:rsidSect="001C6D36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094555">
        <w:rPr>
          <w:rFonts w:ascii="Century Schoolbook" w:hAnsi="Century Schoolbook"/>
        </w:rPr>
        <w:t>Society for Personality and Social Psychology</w:t>
      </w:r>
      <w:r w:rsidR="0029526F">
        <w:rPr>
          <w:rFonts w:ascii="Century Schoolbook" w:hAnsi="Century Schoolbook"/>
        </w:rPr>
        <w:t xml:space="preserve"> (SPSP)</w:t>
      </w:r>
    </w:p>
    <w:p w:rsidR="00477638" w:rsidRPr="00897153" w:rsidRDefault="00477638" w:rsidP="00DA4AE9">
      <w:pPr>
        <w:rPr>
          <w:rFonts w:ascii="Century Schoolbook" w:hAnsi="Century Schoolbook"/>
          <w:i/>
          <w:sz w:val="2"/>
          <w:szCs w:val="2"/>
        </w:rPr>
      </w:pPr>
    </w:p>
    <w:sectPr w:rsidR="00477638" w:rsidRPr="00897153" w:rsidSect="00175A7F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E0" w:rsidRDefault="000E2AE0">
      <w:r>
        <w:separator/>
      </w:r>
    </w:p>
  </w:endnote>
  <w:endnote w:type="continuationSeparator" w:id="0">
    <w:p w:rsidR="000E2AE0" w:rsidRDefault="000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ranslit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2" w:rsidRDefault="004510D2" w:rsidP="00382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0D2" w:rsidRDefault="004510D2" w:rsidP="00F05E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2" w:rsidRPr="00A52FAF" w:rsidRDefault="004510D2" w:rsidP="00A52FAF">
    <w:pPr>
      <w:pStyle w:val="Footer"/>
      <w:ind w:right="360"/>
      <w:jc w:val="right"/>
      <w:rPr>
        <w:sz w:val="16"/>
        <w:szCs w:val="16"/>
      </w:rPr>
    </w:pPr>
    <w:r w:rsidRPr="00A52FAF">
      <w:rPr>
        <w:sz w:val="16"/>
        <w:szCs w:val="16"/>
      </w:rPr>
      <w:t>Updated</w:t>
    </w:r>
    <w:r>
      <w:rPr>
        <w:sz w:val="16"/>
        <w:szCs w:val="16"/>
      </w:rPr>
      <w:t xml:space="preserve">: </w:t>
    </w:r>
    <w:r w:rsidR="00DE7BE0">
      <w:rPr>
        <w:sz w:val="16"/>
        <w:szCs w:val="16"/>
      </w:rPr>
      <w:t>July</w:t>
    </w:r>
    <w:r>
      <w:rPr>
        <w:sz w:val="16"/>
        <w:szCs w:val="16"/>
      </w:rPr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2" w:rsidRPr="00D343EB" w:rsidRDefault="004510D2" w:rsidP="003D0650">
    <w:pPr>
      <w:pStyle w:val="Footer"/>
      <w:ind w:right="360"/>
      <w:jc w:val="right"/>
      <w:rPr>
        <w:sz w:val="16"/>
        <w:szCs w:val="16"/>
      </w:rPr>
    </w:pPr>
    <w:r w:rsidRPr="00A52FAF">
      <w:rPr>
        <w:sz w:val="16"/>
        <w:szCs w:val="16"/>
      </w:rPr>
      <w:t>Updated</w:t>
    </w:r>
    <w:r>
      <w:rPr>
        <w:sz w:val="16"/>
        <w:szCs w:val="16"/>
      </w:rPr>
      <w:t xml:space="preserve">: </w:t>
    </w:r>
    <w:r w:rsidR="00DE7BE0">
      <w:rPr>
        <w:sz w:val="16"/>
        <w:szCs w:val="16"/>
      </w:rPr>
      <w:t>July</w:t>
    </w:r>
    <w:r>
      <w:rPr>
        <w:sz w:val="16"/>
        <w:szCs w:val="16"/>
      </w:rPr>
      <w:t>,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2" w:rsidRPr="00D343EB" w:rsidRDefault="004510D2" w:rsidP="003D0650">
    <w:pPr>
      <w:pStyle w:val="Footer"/>
      <w:ind w:right="360"/>
      <w:jc w:val="right"/>
      <w:rPr>
        <w:sz w:val="16"/>
        <w:szCs w:val="16"/>
      </w:rPr>
    </w:pPr>
    <w:r w:rsidRPr="00A52FAF">
      <w:rPr>
        <w:sz w:val="16"/>
        <w:szCs w:val="16"/>
      </w:rPr>
      <w:t>Updated</w:t>
    </w:r>
    <w:r>
      <w:rPr>
        <w:sz w:val="16"/>
        <w:szCs w:val="16"/>
      </w:rPr>
      <w:t xml:space="preserve">: </w:t>
    </w:r>
    <w:r w:rsidR="00FC0693">
      <w:rPr>
        <w:sz w:val="16"/>
        <w:szCs w:val="16"/>
      </w:rPr>
      <w:t>July</w:t>
    </w:r>
    <w:r>
      <w:rPr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E0" w:rsidRDefault="000E2AE0">
      <w:r>
        <w:separator/>
      </w:r>
    </w:p>
  </w:footnote>
  <w:footnote w:type="continuationSeparator" w:id="0">
    <w:p w:rsidR="000E2AE0" w:rsidRDefault="000E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2" w:rsidRDefault="004510D2">
    <w:pPr>
      <w:pStyle w:val="Header"/>
    </w:pPr>
    <w:r>
      <w:tab/>
    </w:r>
    <w:r>
      <w:tab/>
      <w:t xml:space="preserve"> Jennifer Susan Lerner, </w:t>
    </w:r>
    <w:r w:rsidRPr="00B93208">
      <w:rPr>
        <w:sz w:val="20"/>
        <w:szCs w:val="20"/>
      </w:rPr>
      <w:t>p.</w:t>
    </w:r>
    <w:r w:rsidRPr="00B93208">
      <w:rPr>
        <w:sz w:val="20"/>
        <w:szCs w:val="20"/>
      </w:rPr>
      <w:fldChar w:fldCharType="begin"/>
    </w:r>
    <w:r w:rsidRPr="00B93208">
      <w:rPr>
        <w:sz w:val="20"/>
        <w:szCs w:val="20"/>
      </w:rPr>
      <w:instrText xml:space="preserve"> PAGE </w:instrText>
    </w:r>
    <w:r w:rsidRPr="00B93208">
      <w:rPr>
        <w:sz w:val="20"/>
        <w:szCs w:val="20"/>
      </w:rPr>
      <w:fldChar w:fldCharType="separate"/>
    </w:r>
    <w:r w:rsidR="00ED3C39">
      <w:rPr>
        <w:noProof/>
        <w:sz w:val="20"/>
        <w:szCs w:val="20"/>
      </w:rPr>
      <w:t>3</w:t>
    </w:r>
    <w:r w:rsidRPr="00B93208">
      <w:rPr>
        <w:sz w:val="20"/>
        <w:szCs w:val="20"/>
      </w:rPr>
      <w:fldChar w:fldCharType="end"/>
    </w:r>
    <w:r w:rsidRPr="00B93208">
      <w:rPr>
        <w:sz w:val="20"/>
        <w:szCs w:val="20"/>
      </w:rPr>
      <w:t xml:space="preserve"> of </w:t>
    </w:r>
    <w:r w:rsidRPr="00B93208">
      <w:rPr>
        <w:rStyle w:val="PageNumber"/>
        <w:sz w:val="20"/>
        <w:szCs w:val="20"/>
      </w:rPr>
      <w:fldChar w:fldCharType="begin"/>
    </w:r>
    <w:r w:rsidRPr="00B93208">
      <w:rPr>
        <w:rStyle w:val="PageNumber"/>
        <w:sz w:val="20"/>
        <w:szCs w:val="20"/>
      </w:rPr>
      <w:instrText xml:space="preserve"> NUMPAGES </w:instrText>
    </w:r>
    <w:r w:rsidRPr="00B93208">
      <w:rPr>
        <w:rStyle w:val="PageNumber"/>
        <w:sz w:val="20"/>
        <w:szCs w:val="20"/>
      </w:rPr>
      <w:fldChar w:fldCharType="separate"/>
    </w:r>
    <w:r w:rsidR="00ED3C39">
      <w:rPr>
        <w:rStyle w:val="PageNumber"/>
        <w:noProof/>
        <w:sz w:val="20"/>
        <w:szCs w:val="20"/>
      </w:rPr>
      <w:t>3</w:t>
    </w:r>
    <w:r w:rsidRPr="00B93208">
      <w:rPr>
        <w:rStyle w:val="PageNumber"/>
        <w:sz w:val="20"/>
        <w:szCs w:val="20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DCC"/>
    <w:multiLevelType w:val="hybridMultilevel"/>
    <w:tmpl w:val="9042C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AB2"/>
    <w:multiLevelType w:val="hybridMultilevel"/>
    <w:tmpl w:val="0B4806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A0D21"/>
    <w:multiLevelType w:val="hybridMultilevel"/>
    <w:tmpl w:val="B5FC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0D4"/>
    <w:multiLevelType w:val="hybridMultilevel"/>
    <w:tmpl w:val="12F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7383"/>
    <w:multiLevelType w:val="hybridMultilevel"/>
    <w:tmpl w:val="69B4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AB0"/>
    <w:multiLevelType w:val="hybridMultilevel"/>
    <w:tmpl w:val="9C8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2341"/>
    <w:multiLevelType w:val="multilevel"/>
    <w:tmpl w:val="6FB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F233C"/>
    <w:multiLevelType w:val="hybridMultilevel"/>
    <w:tmpl w:val="E96EB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19A4"/>
    <w:multiLevelType w:val="hybridMultilevel"/>
    <w:tmpl w:val="AE36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1BB"/>
    <w:multiLevelType w:val="hybridMultilevel"/>
    <w:tmpl w:val="57CA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01E5"/>
    <w:multiLevelType w:val="hybridMultilevel"/>
    <w:tmpl w:val="BF18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1E47"/>
    <w:multiLevelType w:val="multilevel"/>
    <w:tmpl w:val="69B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10D"/>
    <w:multiLevelType w:val="hybridMultilevel"/>
    <w:tmpl w:val="7BC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5D3B"/>
    <w:multiLevelType w:val="multilevel"/>
    <w:tmpl w:val="AE36E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67C1"/>
    <w:multiLevelType w:val="hybridMultilevel"/>
    <w:tmpl w:val="0D26D34E"/>
    <w:lvl w:ilvl="0" w:tplc="FBFEC15C">
      <w:start w:val="1"/>
      <w:numFmt w:val="decimal"/>
      <w:lvlText w:val="%1."/>
      <w:lvlJc w:val="left"/>
      <w:pPr>
        <w:ind w:left="1440" w:hanging="360"/>
      </w:pPr>
    </w:lvl>
    <w:lvl w:ilvl="1" w:tplc="64C0B614">
      <w:start w:val="1"/>
      <w:numFmt w:val="lowerLetter"/>
      <w:lvlText w:val="%2."/>
      <w:lvlJc w:val="left"/>
      <w:pPr>
        <w:ind w:left="2160" w:hanging="360"/>
      </w:pPr>
    </w:lvl>
    <w:lvl w:ilvl="2" w:tplc="9F0AE31E">
      <w:start w:val="1"/>
      <w:numFmt w:val="lowerRoman"/>
      <w:lvlText w:val="%3."/>
      <w:lvlJc w:val="right"/>
      <w:pPr>
        <w:ind w:left="2880" w:hanging="180"/>
      </w:pPr>
    </w:lvl>
    <w:lvl w:ilvl="3" w:tplc="9D763F12">
      <w:start w:val="1"/>
      <w:numFmt w:val="decimal"/>
      <w:lvlText w:val="%4."/>
      <w:lvlJc w:val="left"/>
      <w:pPr>
        <w:ind w:left="3600" w:hanging="360"/>
      </w:pPr>
    </w:lvl>
    <w:lvl w:ilvl="4" w:tplc="2488D624">
      <w:start w:val="1"/>
      <w:numFmt w:val="lowerLetter"/>
      <w:lvlText w:val="%5."/>
      <w:lvlJc w:val="left"/>
      <w:pPr>
        <w:ind w:left="4320" w:hanging="360"/>
      </w:pPr>
    </w:lvl>
    <w:lvl w:ilvl="5" w:tplc="C4E2C95A">
      <w:start w:val="1"/>
      <w:numFmt w:val="lowerRoman"/>
      <w:lvlText w:val="%6."/>
      <w:lvlJc w:val="right"/>
      <w:pPr>
        <w:ind w:left="5040" w:hanging="180"/>
      </w:pPr>
    </w:lvl>
    <w:lvl w:ilvl="6" w:tplc="055E3EF2">
      <w:start w:val="1"/>
      <w:numFmt w:val="decimal"/>
      <w:lvlText w:val="%7."/>
      <w:lvlJc w:val="left"/>
      <w:pPr>
        <w:ind w:left="5760" w:hanging="360"/>
      </w:pPr>
    </w:lvl>
    <w:lvl w:ilvl="7" w:tplc="5246E0D6">
      <w:start w:val="1"/>
      <w:numFmt w:val="lowerLetter"/>
      <w:lvlText w:val="%8."/>
      <w:lvlJc w:val="left"/>
      <w:pPr>
        <w:ind w:left="6480" w:hanging="360"/>
      </w:pPr>
    </w:lvl>
    <w:lvl w:ilvl="8" w:tplc="34EEE620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9F5663"/>
    <w:multiLevelType w:val="hybridMultilevel"/>
    <w:tmpl w:val="DD16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2D25"/>
    <w:multiLevelType w:val="hybridMultilevel"/>
    <w:tmpl w:val="4762F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11B1"/>
    <w:multiLevelType w:val="hybridMultilevel"/>
    <w:tmpl w:val="ECE2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7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2"/>
    <w:rsid w:val="000005A3"/>
    <w:rsid w:val="00003BD5"/>
    <w:rsid w:val="00004B54"/>
    <w:rsid w:val="00013DCE"/>
    <w:rsid w:val="0001421D"/>
    <w:rsid w:val="0001630A"/>
    <w:rsid w:val="00017203"/>
    <w:rsid w:val="0001743C"/>
    <w:rsid w:val="000209FF"/>
    <w:rsid w:val="00023861"/>
    <w:rsid w:val="000276A3"/>
    <w:rsid w:val="000304AD"/>
    <w:rsid w:val="000319BF"/>
    <w:rsid w:val="000440D8"/>
    <w:rsid w:val="00063475"/>
    <w:rsid w:val="000644E1"/>
    <w:rsid w:val="00064E5F"/>
    <w:rsid w:val="00070191"/>
    <w:rsid w:val="0007134F"/>
    <w:rsid w:val="000724FE"/>
    <w:rsid w:val="0007375A"/>
    <w:rsid w:val="000741E6"/>
    <w:rsid w:val="00075D0B"/>
    <w:rsid w:val="00075F87"/>
    <w:rsid w:val="00076871"/>
    <w:rsid w:val="0007690F"/>
    <w:rsid w:val="0007797D"/>
    <w:rsid w:val="00080701"/>
    <w:rsid w:val="00082B7E"/>
    <w:rsid w:val="00083F60"/>
    <w:rsid w:val="00084F55"/>
    <w:rsid w:val="00087ACC"/>
    <w:rsid w:val="00091A55"/>
    <w:rsid w:val="00092575"/>
    <w:rsid w:val="00094555"/>
    <w:rsid w:val="00095071"/>
    <w:rsid w:val="00095349"/>
    <w:rsid w:val="00096A1F"/>
    <w:rsid w:val="00097562"/>
    <w:rsid w:val="000A0249"/>
    <w:rsid w:val="000A3468"/>
    <w:rsid w:val="000A760C"/>
    <w:rsid w:val="000B0089"/>
    <w:rsid w:val="000B19E5"/>
    <w:rsid w:val="000B21A9"/>
    <w:rsid w:val="000B2F30"/>
    <w:rsid w:val="000B31F4"/>
    <w:rsid w:val="000B6A52"/>
    <w:rsid w:val="000B727B"/>
    <w:rsid w:val="000C14C1"/>
    <w:rsid w:val="000C1BAB"/>
    <w:rsid w:val="000C72D6"/>
    <w:rsid w:val="000E1246"/>
    <w:rsid w:val="000E12F8"/>
    <w:rsid w:val="000E1A9A"/>
    <w:rsid w:val="000E2499"/>
    <w:rsid w:val="000E2AE0"/>
    <w:rsid w:val="000E3AB8"/>
    <w:rsid w:val="000E406F"/>
    <w:rsid w:val="000F153D"/>
    <w:rsid w:val="000F76ED"/>
    <w:rsid w:val="000F7BB1"/>
    <w:rsid w:val="00101494"/>
    <w:rsid w:val="0010287D"/>
    <w:rsid w:val="001047C8"/>
    <w:rsid w:val="001078DB"/>
    <w:rsid w:val="00111C63"/>
    <w:rsid w:val="00113D9F"/>
    <w:rsid w:val="001152BC"/>
    <w:rsid w:val="0011761F"/>
    <w:rsid w:val="0012276F"/>
    <w:rsid w:val="0014731A"/>
    <w:rsid w:val="00150CF3"/>
    <w:rsid w:val="00151040"/>
    <w:rsid w:val="00151DB2"/>
    <w:rsid w:val="00153B84"/>
    <w:rsid w:val="001554DD"/>
    <w:rsid w:val="00155F58"/>
    <w:rsid w:val="00163D59"/>
    <w:rsid w:val="00163F0B"/>
    <w:rsid w:val="00164280"/>
    <w:rsid w:val="00167434"/>
    <w:rsid w:val="001754C0"/>
    <w:rsid w:val="00175A7F"/>
    <w:rsid w:val="001760FC"/>
    <w:rsid w:val="00182B1B"/>
    <w:rsid w:val="0018402C"/>
    <w:rsid w:val="00186860"/>
    <w:rsid w:val="001A1129"/>
    <w:rsid w:val="001A2D96"/>
    <w:rsid w:val="001B019C"/>
    <w:rsid w:val="001B0739"/>
    <w:rsid w:val="001B11EB"/>
    <w:rsid w:val="001B2231"/>
    <w:rsid w:val="001B35D7"/>
    <w:rsid w:val="001B5591"/>
    <w:rsid w:val="001C4EA7"/>
    <w:rsid w:val="001C6D36"/>
    <w:rsid w:val="001C739A"/>
    <w:rsid w:val="001D1AF9"/>
    <w:rsid w:val="001D1CE0"/>
    <w:rsid w:val="001D2BBD"/>
    <w:rsid w:val="001D4C69"/>
    <w:rsid w:val="001D4C96"/>
    <w:rsid w:val="001D7B60"/>
    <w:rsid w:val="001E0ADF"/>
    <w:rsid w:val="001E5558"/>
    <w:rsid w:val="001E581A"/>
    <w:rsid w:val="001F3714"/>
    <w:rsid w:val="002029B9"/>
    <w:rsid w:val="002044B3"/>
    <w:rsid w:val="00205243"/>
    <w:rsid w:val="002105F7"/>
    <w:rsid w:val="002142A3"/>
    <w:rsid w:val="002144B9"/>
    <w:rsid w:val="00214C79"/>
    <w:rsid w:val="002212AD"/>
    <w:rsid w:val="002245A2"/>
    <w:rsid w:val="00227617"/>
    <w:rsid w:val="002304CD"/>
    <w:rsid w:val="00230DAE"/>
    <w:rsid w:val="00231D51"/>
    <w:rsid w:val="0023564A"/>
    <w:rsid w:val="00235951"/>
    <w:rsid w:val="00235B02"/>
    <w:rsid w:val="00235C33"/>
    <w:rsid w:val="0023765B"/>
    <w:rsid w:val="002436EA"/>
    <w:rsid w:val="002443FB"/>
    <w:rsid w:val="00254015"/>
    <w:rsid w:val="002556FE"/>
    <w:rsid w:val="00261377"/>
    <w:rsid w:val="00261EC8"/>
    <w:rsid w:val="00265F1C"/>
    <w:rsid w:val="002662BA"/>
    <w:rsid w:val="002700D4"/>
    <w:rsid w:val="002749E9"/>
    <w:rsid w:val="0027545F"/>
    <w:rsid w:val="002758C6"/>
    <w:rsid w:val="00277B6F"/>
    <w:rsid w:val="002809EC"/>
    <w:rsid w:val="00285C46"/>
    <w:rsid w:val="00286B01"/>
    <w:rsid w:val="00286B79"/>
    <w:rsid w:val="00286CAE"/>
    <w:rsid w:val="00291EFF"/>
    <w:rsid w:val="00293270"/>
    <w:rsid w:val="00294A1B"/>
    <w:rsid w:val="0029526F"/>
    <w:rsid w:val="002A1C62"/>
    <w:rsid w:val="002B24C2"/>
    <w:rsid w:val="002B5757"/>
    <w:rsid w:val="002C3D93"/>
    <w:rsid w:val="002C4334"/>
    <w:rsid w:val="002C6908"/>
    <w:rsid w:val="002C77E4"/>
    <w:rsid w:val="002D4E5D"/>
    <w:rsid w:val="002E19A2"/>
    <w:rsid w:val="002E1A18"/>
    <w:rsid w:val="002E1CB2"/>
    <w:rsid w:val="002E31ED"/>
    <w:rsid w:val="002E5C66"/>
    <w:rsid w:val="002E63A6"/>
    <w:rsid w:val="002F6375"/>
    <w:rsid w:val="003035A4"/>
    <w:rsid w:val="003040CA"/>
    <w:rsid w:val="003042EC"/>
    <w:rsid w:val="00305FD0"/>
    <w:rsid w:val="0030666A"/>
    <w:rsid w:val="003079B4"/>
    <w:rsid w:val="0031175B"/>
    <w:rsid w:val="00317535"/>
    <w:rsid w:val="0032033B"/>
    <w:rsid w:val="00320723"/>
    <w:rsid w:val="00321813"/>
    <w:rsid w:val="003238DE"/>
    <w:rsid w:val="00324F82"/>
    <w:rsid w:val="003316CE"/>
    <w:rsid w:val="00331A7A"/>
    <w:rsid w:val="00336353"/>
    <w:rsid w:val="0034244F"/>
    <w:rsid w:val="00343BAF"/>
    <w:rsid w:val="00345BCC"/>
    <w:rsid w:val="0035298F"/>
    <w:rsid w:val="00352AD2"/>
    <w:rsid w:val="003563D3"/>
    <w:rsid w:val="00356ACE"/>
    <w:rsid w:val="00361C2C"/>
    <w:rsid w:val="00362812"/>
    <w:rsid w:val="00362DEC"/>
    <w:rsid w:val="00364807"/>
    <w:rsid w:val="00370732"/>
    <w:rsid w:val="00370F58"/>
    <w:rsid w:val="00372DA0"/>
    <w:rsid w:val="003754A3"/>
    <w:rsid w:val="0038120A"/>
    <w:rsid w:val="00381DB6"/>
    <w:rsid w:val="0038200D"/>
    <w:rsid w:val="00382C6D"/>
    <w:rsid w:val="00384210"/>
    <w:rsid w:val="00385A47"/>
    <w:rsid w:val="00385AD9"/>
    <w:rsid w:val="00385D75"/>
    <w:rsid w:val="003919AB"/>
    <w:rsid w:val="00391CD2"/>
    <w:rsid w:val="003928C7"/>
    <w:rsid w:val="00397058"/>
    <w:rsid w:val="00397EFD"/>
    <w:rsid w:val="00397FCB"/>
    <w:rsid w:val="003A0C00"/>
    <w:rsid w:val="003A306F"/>
    <w:rsid w:val="003A6C75"/>
    <w:rsid w:val="003A7326"/>
    <w:rsid w:val="003A7C62"/>
    <w:rsid w:val="003B0843"/>
    <w:rsid w:val="003B10B0"/>
    <w:rsid w:val="003B5A6A"/>
    <w:rsid w:val="003B655C"/>
    <w:rsid w:val="003C130A"/>
    <w:rsid w:val="003C2075"/>
    <w:rsid w:val="003C23C3"/>
    <w:rsid w:val="003C26C6"/>
    <w:rsid w:val="003C505C"/>
    <w:rsid w:val="003C5B79"/>
    <w:rsid w:val="003D0650"/>
    <w:rsid w:val="003D167E"/>
    <w:rsid w:val="003D1BFF"/>
    <w:rsid w:val="003D208E"/>
    <w:rsid w:val="003D3F53"/>
    <w:rsid w:val="003D4E6C"/>
    <w:rsid w:val="003D6038"/>
    <w:rsid w:val="003E1FFA"/>
    <w:rsid w:val="003E5554"/>
    <w:rsid w:val="003E5F38"/>
    <w:rsid w:val="003E639F"/>
    <w:rsid w:val="003E7457"/>
    <w:rsid w:val="003F28D5"/>
    <w:rsid w:val="0040087E"/>
    <w:rsid w:val="00401054"/>
    <w:rsid w:val="00406FFD"/>
    <w:rsid w:val="0040764B"/>
    <w:rsid w:val="004133CB"/>
    <w:rsid w:val="0041567F"/>
    <w:rsid w:val="004165F2"/>
    <w:rsid w:val="00416E49"/>
    <w:rsid w:val="00424BAE"/>
    <w:rsid w:val="0042533E"/>
    <w:rsid w:val="00426E43"/>
    <w:rsid w:val="00427271"/>
    <w:rsid w:val="00427724"/>
    <w:rsid w:val="004308E7"/>
    <w:rsid w:val="00442274"/>
    <w:rsid w:val="00446084"/>
    <w:rsid w:val="004510D2"/>
    <w:rsid w:val="0045468D"/>
    <w:rsid w:val="0045472C"/>
    <w:rsid w:val="00454CA3"/>
    <w:rsid w:val="00455A07"/>
    <w:rsid w:val="00456259"/>
    <w:rsid w:val="00457428"/>
    <w:rsid w:val="004614BF"/>
    <w:rsid w:val="004676DD"/>
    <w:rsid w:val="0047024F"/>
    <w:rsid w:val="004753A9"/>
    <w:rsid w:val="00477114"/>
    <w:rsid w:val="004775D9"/>
    <w:rsid w:val="00477638"/>
    <w:rsid w:val="00486387"/>
    <w:rsid w:val="00492074"/>
    <w:rsid w:val="00492241"/>
    <w:rsid w:val="004948C1"/>
    <w:rsid w:val="00496837"/>
    <w:rsid w:val="004975ED"/>
    <w:rsid w:val="00497BA9"/>
    <w:rsid w:val="004A0E32"/>
    <w:rsid w:val="004A1226"/>
    <w:rsid w:val="004A35AB"/>
    <w:rsid w:val="004A3779"/>
    <w:rsid w:val="004A4649"/>
    <w:rsid w:val="004A494E"/>
    <w:rsid w:val="004A7C59"/>
    <w:rsid w:val="004B3296"/>
    <w:rsid w:val="004B391B"/>
    <w:rsid w:val="004B4195"/>
    <w:rsid w:val="004C06C6"/>
    <w:rsid w:val="004C40B2"/>
    <w:rsid w:val="004D22DE"/>
    <w:rsid w:val="004D2E3E"/>
    <w:rsid w:val="004D314B"/>
    <w:rsid w:val="004D3D57"/>
    <w:rsid w:val="004D663B"/>
    <w:rsid w:val="004E0DA1"/>
    <w:rsid w:val="004E3518"/>
    <w:rsid w:val="004E6D9A"/>
    <w:rsid w:val="004E751B"/>
    <w:rsid w:val="004F2ADB"/>
    <w:rsid w:val="004F5058"/>
    <w:rsid w:val="004F6133"/>
    <w:rsid w:val="0050307A"/>
    <w:rsid w:val="005110FB"/>
    <w:rsid w:val="00511F95"/>
    <w:rsid w:val="00513021"/>
    <w:rsid w:val="005131AA"/>
    <w:rsid w:val="00515230"/>
    <w:rsid w:val="0052023F"/>
    <w:rsid w:val="005205C9"/>
    <w:rsid w:val="005205F7"/>
    <w:rsid w:val="00520B77"/>
    <w:rsid w:val="00521C90"/>
    <w:rsid w:val="00521E05"/>
    <w:rsid w:val="005231E6"/>
    <w:rsid w:val="0052405D"/>
    <w:rsid w:val="00525D95"/>
    <w:rsid w:val="00527024"/>
    <w:rsid w:val="00534A0C"/>
    <w:rsid w:val="00537397"/>
    <w:rsid w:val="00540582"/>
    <w:rsid w:val="005419FB"/>
    <w:rsid w:val="005459AB"/>
    <w:rsid w:val="00547195"/>
    <w:rsid w:val="0055046D"/>
    <w:rsid w:val="00554B7B"/>
    <w:rsid w:val="00554E6E"/>
    <w:rsid w:val="0055573D"/>
    <w:rsid w:val="00556D1A"/>
    <w:rsid w:val="0056058F"/>
    <w:rsid w:val="0056449C"/>
    <w:rsid w:val="00564570"/>
    <w:rsid w:val="005645E6"/>
    <w:rsid w:val="00566B09"/>
    <w:rsid w:val="0057496E"/>
    <w:rsid w:val="00581D9F"/>
    <w:rsid w:val="00584535"/>
    <w:rsid w:val="00586514"/>
    <w:rsid w:val="00590EF7"/>
    <w:rsid w:val="00591226"/>
    <w:rsid w:val="00591DE7"/>
    <w:rsid w:val="005B0CFD"/>
    <w:rsid w:val="005B23A7"/>
    <w:rsid w:val="005B2A27"/>
    <w:rsid w:val="005C183A"/>
    <w:rsid w:val="005C5299"/>
    <w:rsid w:val="005C5561"/>
    <w:rsid w:val="005D30D8"/>
    <w:rsid w:val="005D35F8"/>
    <w:rsid w:val="005D3846"/>
    <w:rsid w:val="005D4D65"/>
    <w:rsid w:val="005D6551"/>
    <w:rsid w:val="005D72D5"/>
    <w:rsid w:val="005E00DF"/>
    <w:rsid w:val="005E00E0"/>
    <w:rsid w:val="005E0F9D"/>
    <w:rsid w:val="005E6B3F"/>
    <w:rsid w:val="005E7C75"/>
    <w:rsid w:val="005F0F1C"/>
    <w:rsid w:val="005F17BD"/>
    <w:rsid w:val="005F5547"/>
    <w:rsid w:val="00601154"/>
    <w:rsid w:val="006015D4"/>
    <w:rsid w:val="0060235F"/>
    <w:rsid w:val="006055B1"/>
    <w:rsid w:val="006074B5"/>
    <w:rsid w:val="00607644"/>
    <w:rsid w:val="006143DD"/>
    <w:rsid w:val="00622814"/>
    <w:rsid w:val="0062405F"/>
    <w:rsid w:val="006311B5"/>
    <w:rsid w:val="00631BD1"/>
    <w:rsid w:val="00632D85"/>
    <w:rsid w:val="00633490"/>
    <w:rsid w:val="00634268"/>
    <w:rsid w:val="006351A8"/>
    <w:rsid w:val="00641EB6"/>
    <w:rsid w:val="00647AB2"/>
    <w:rsid w:val="006564C2"/>
    <w:rsid w:val="00657853"/>
    <w:rsid w:val="0066045B"/>
    <w:rsid w:val="00661DD0"/>
    <w:rsid w:val="00663455"/>
    <w:rsid w:val="006657EC"/>
    <w:rsid w:val="00671100"/>
    <w:rsid w:val="00671E5A"/>
    <w:rsid w:val="00672389"/>
    <w:rsid w:val="006814ED"/>
    <w:rsid w:val="00684D5D"/>
    <w:rsid w:val="0068603A"/>
    <w:rsid w:val="00690D82"/>
    <w:rsid w:val="00691A49"/>
    <w:rsid w:val="00695491"/>
    <w:rsid w:val="00695BA3"/>
    <w:rsid w:val="00695BC3"/>
    <w:rsid w:val="00696192"/>
    <w:rsid w:val="006A0DC6"/>
    <w:rsid w:val="006A44A0"/>
    <w:rsid w:val="006A5283"/>
    <w:rsid w:val="006B0CA4"/>
    <w:rsid w:val="006B0CB3"/>
    <w:rsid w:val="006B1966"/>
    <w:rsid w:val="006B3FA4"/>
    <w:rsid w:val="006C1B97"/>
    <w:rsid w:val="006C5ADB"/>
    <w:rsid w:val="006D12CD"/>
    <w:rsid w:val="006D47F4"/>
    <w:rsid w:val="006D506B"/>
    <w:rsid w:val="006D57E0"/>
    <w:rsid w:val="006D6BE3"/>
    <w:rsid w:val="006E07C0"/>
    <w:rsid w:val="006E4AEC"/>
    <w:rsid w:val="006E51A3"/>
    <w:rsid w:val="006E5729"/>
    <w:rsid w:val="006E6215"/>
    <w:rsid w:val="006E6C2D"/>
    <w:rsid w:val="006F0741"/>
    <w:rsid w:val="006F7423"/>
    <w:rsid w:val="006F7452"/>
    <w:rsid w:val="007004CC"/>
    <w:rsid w:val="007043EC"/>
    <w:rsid w:val="00704454"/>
    <w:rsid w:val="00704475"/>
    <w:rsid w:val="00704F79"/>
    <w:rsid w:val="00711F04"/>
    <w:rsid w:val="00712921"/>
    <w:rsid w:val="00712F9F"/>
    <w:rsid w:val="0071506E"/>
    <w:rsid w:val="00715EAA"/>
    <w:rsid w:val="00717590"/>
    <w:rsid w:val="00720A2C"/>
    <w:rsid w:val="00721811"/>
    <w:rsid w:val="00721978"/>
    <w:rsid w:val="00722616"/>
    <w:rsid w:val="007236ED"/>
    <w:rsid w:val="007250D7"/>
    <w:rsid w:val="00727940"/>
    <w:rsid w:val="007310C5"/>
    <w:rsid w:val="00733C31"/>
    <w:rsid w:val="00735DCC"/>
    <w:rsid w:val="00737255"/>
    <w:rsid w:val="0073761C"/>
    <w:rsid w:val="00737B92"/>
    <w:rsid w:val="0074394D"/>
    <w:rsid w:val="007445FD"/>
    <w:rsid w:val="00745F47"/>
    <w:rsid w:val="007472E0"/>
    <w:rsid w:val="0075025B"/>
    <w:rsid w:val="007503B8"/>
    <w:rsid w:val="007533AD"/>
    <w:rsid w:val="00753881"/>
    <w:rsid w:val="00760162"/>
    <w:rsid w:val="00761D61"/>
    <w:rsid w:val="007625D0"/>
    <w:rsid w:val="00762EBF"/>
    <w:rsid w:val="00763F4F"/>
    <w:rsid w:val="0076567F"/>
    <w:rsid w:val="00771294"/>
    <w:rsid w:val="00771AE9"/>
    <w:rsid w:val="0078053B"/>
    <w:rsid w:val="00782092"/>
    <w:rsid w:val="00784C3A"/>
    <w:rsid w:val="00790BC5"/>
    <w:rsid w:val="00791161"/>
    <w:rsid w:val="00794596"/>
    <w:rsid w:val="00795214"/>
    <w:rsid w:val="00797620"/>
    <w:rsid w:val="00797AC7"/>
    <w:rsid w:val="007A02B5"/>
    <w:rsid w:val="007A1DE6"/>
    <w:rsid w:val="007A46A1"/>
    <w:rsid w:val="007A6A27"/>
    <w:rsid w:val="007B2FC3"/>
    <w:rsid w:val="007B4EF7"/>
    <w:rsid w:val="007C3501"/>
    <w:rsid w:val="007D0872"/>
    <w:rsid w:val="007D2634"/>
    <w:rsid w:val="007D6F7C"/>
    <w:rsid w:val="007F1007"/>
    <w:rsid w:val="007F1031"/>
    <w:rsid w:val="007F654C"/>
    <w:rsid w:val="00801739"/>
    <w:rsid w:val="00801E52"/>
    <w:rsid w:val="008020D9"/>
    <w:rsid w:val="00802EDC"/>
    <w:rsid w:val="00803106"/>
    <w:rsid w:val="00803BD5"/>
    <w:rsid w:val="00811AF5"/>
    <w:rsid w:val="008128E0"/>
    <w:rsid w:val="00813088"/>
    <w:rsid w:val="008138D8"/>
    <w:rsid w:val="008145ED"/>
    <w:rsid w:val="00814E80"/>
    <w:rsid w:val="00816A4C"/>
    <w:rsid w:val="00816B22"/>
    <w:rsid w:val="008178B4"/>
    <w:rsid w:val="00817BA4"/>
    <w:rsid w:val="0082055D"/>
    <w:rsid w:val="008207E2"/>
    <w:rsid w:val="008216DF"/>
    <w:rsid w:val="00823CBB"/>
    <w:rsid w:val="0082589E"/>
    <w:rsid w:val="008310CE"/>
    <w:rsid w:val="0083269D"/>
    <w:rsid w:val="00833C6B"/>
    <w:rsid w:val="00834772"/>
    <w:rsid w:val="00835C4F"/>
    <w:rsid w:val="008409C8"/>
    <w:rsid w:val="00843A28"/>
    <w:rsid w:val="008452A2"/>
    <w:rsid w:val="00846C85"/>
    <w:rsid w:val="00847B06"/>
    <w:rsid w:val="00851198"/>
    <w:rsid w:val="008512E8"/>
    <w:rsid w:val="00852EF0"/>
    <w:rsid w:val="0085468A"/>
    <w:rsid w:val="00855CCF"/>
    <w:rsid w:val="0086092B"/>
    <w:rsid w:val="008614F8"/>
    <w:rsid w:val="00862C36"/>
    <w:rsid w:val="0086338F"/>
    <w:rsid w:val="00863783"/>
    <w:rsid w:val="00864256"/>
    <w:rsid w:val="008652F0"/>
    <w:rsid w:val="008659F1"/>
    <w:rsid w:val="00865F58"/>
    <w:rsid w:val="0087223B"/>
    <w:rsid w:val="008723E5"/>
    <w:rsid w:val="00873BA2"/>
    <w:rsid w:val="00876967"/>
    <w:rsid w:val="008769BA"/>
    <w:rsid w:val="00894125"/>
    <w:rsid w:val="00894ECC"/>
    <w:rsid w:val="00897153"/>
    <w:rsid w:val="00897336"/>
    <w:rsid w:val="008A122E"/>
    <w:rsid w:val="008A20AC"/>
    <w:rsid w:val="008A2532"/>
    <w:rsid w:val="008A38FD"/>
    <w:rsid w:val="008A5283"/>
    <w:rsid w:val="008A7FA2"/>
    <w:rsid w:val="008B02C7"/>
    <w:rsid w:val="008B071E"/>
    <w:rsid w:val="008B1D9F"/>
    <w:rsid w:val="008B6DD8"/>
    <w:rsid w:val="008B7173"/>
    <w:rsid w:val="008C16BC"/>
    <w:rsid w:val="008C372B"/>
    <w:rsid w:val="008C3F4A"/>
    <w:rsid w:val="008C603F"/>
    <w:rsid w:val="008D2E88"/>
    <w:rsid w:val="008D647A"/>
    <w:rsid w:val="008D79BE"/>
    <w:rsid w:val="008E0B2F"/>
    <w:rsid w:val="008F098C"/>
    <w:rsid w:val="008F4D02"/>
    <w:rsid w:val="008F6717"/>
    <w:rsid w:val="008F6BBB"/>
    <w:rsid w:val="008F7E23"/>
    <w:rsid w:val="0090232F"/>
    <w:rsid w:val="00904635"/>
    <w:rsid w:val="00905C73"/>
    <w:rsid w:val="00906787"/>
    <w:rsid w:val="009100AA"/>
    <w:rsid w:val="0091021C"/>
    <w:rsid w:val="00911D22"/>
    <w:rsid w:val="00912BB5"/>
    <w:rsid w:val="00913D0A"/>
    <w:rsid w:val="0091726A"/>
    <w:rsid w:val="00923119"/>
    <w:rsid w:val="009254EC"/>
    <w:rsid w:val="00925AF2"/>
    <w:rsid w:val="00933E64"/>
    <w:rsid w:val="0094301B"/>
    <w:rsid w:val="00946655"/>
    <w:rsid w:val="00947CA6"/>
    <w:rsid w:val="00950C07"/>
    <w:rsid w:val="00953A11"/>
    <w:rsid w:val="009553C2"/>
    <w:rsid w:val="009563F0"/>
    <w:rsid w:val="009570F6"/>
    <w:rsid w:val="00957C26"/>
    <w:rsid w:val="00962C56"/>
    <w:rsid w:val="0097139F"/>
    <w:rsid w:val="00972691"/>
    <w:rsid w:val="009731D1"/>
    <w:rsid w:val="009808C0"/>
    <w:rsid w:val="00982920"/>
    <w:rsid w:val="0098354C"/>
    <w:rsid w:val="00984B8A"/>
    <w:rsid w:val="00986A87"/>
    <w:rsid w:val="00987A06"/>
    <w:rsid w:val="00990DD8"/>
    <w:rsid w:val="009949EF"/>
    <w:rsid w:val="00994BDA"/>
    <w:rsid w:val="00995BDF"/>
    <w:rsid w:val="009A0186"/>
    <w:rsid w:val="009A02ED"/>
    <w:rsid w:val="009A3839"/>
    <w:rsid w:val="009A57D4"/>
    <w:rsid w:val="009A6D15"/>
    <w:rsid w:val="009A7876"/>
    <w:rsid w:val="009A7FE0"/>
    <w:rsid w:val="009B08D1"/>
    <w:rsid w:val="009B1E6B"/>
    <w:rsid w:val="009B34E8"/>
    <w:rsid w:val="009B405F"/>
    <w:rsid w:val="009B5C22"/>
    <w:rsid w:val="009B6AE8"/>
    <w:rsid w:val="009C0C8C"/>
    <w:rsid w:val="009C2F7D"/>
    <w:rsid w:val="009C4E89"/>
    <w:rsid w:val="009C68F5"/>
    <w:rsid w:val="009D0E15"/>
    <w:rsid w:val="009D2C46"/>
    <w:rsid w:val="009D742D"/>
    <w:rsid w:val="009E51FE"/>
    <w:rsid w:val="009E65CF"/>
    <w:rsid w:val="009F6225"/>
    <w:rsid w:val="00A008D4"/>
    <w:rsid w:val="00A03D69"/>
    <w:rsid w:val="00A03FE1"/>
    <w:rsid w:val="00A04C87"/>
    <w:rsid w:val="00A050BA"/>
    <w:rsid w:val="00A07393"/>
    <w:rsid w:val="00A11E98"/>
    <w:rsid w:val="00A134E3"/>
    <w:rsid w:val="00A17B12"/>
    <w:rsid w:val="00A20584"/>
    <w:rsid w:val="00A25C2A"/>
    <w:rsid w:val="00A26E05"/>
    <w:rsid w:val="00A326B8"/>
    <w:rsid w:val="00A34B66"/>
    <w:rsid w:val="00A35BD6"/>
    <w:rsid w:val="00A36C96"/>
    <w:rsid w:val="00A46720"/>
    <w:rsid w:val="00A52FAF"/>
    <w:rsid w:val="00A54AD6"/>
    <w:rsid w:val="00A56DB1"/>
    <w:rsid w:val="00A57D22"/>
    <w:rsid w:val="00A623BC"/>
    <w:rsid w:val="00A67788"/>
    <w:rsid w:val="00A75C2F"/>
    <w:rsid w:val="00A761CF"/>
    <w:rsid w:val="00A802B1"/>
    <w:rsid w:val="00A8041D"/>
    <w:rsid w:val="00A808ED"/>
    <w:rsid w:val="00A919C0"/>
    <w:rsid w:val="00A9633D"/>
    <w:rsid w:val="00AA5788"/>
    <w:rsid w:val="00AB0F30"/>
    <w:rsid w:val="00AC18CF"/>
    <w:rsid w:val="00AC46F1"/>
    <w:rsid w:val="00AC503B"/>
    <w:rsid w:val="00AC559C"/>
    <w:rsid w:val="00AC55E3"/>
    <w:rsid w:val="00AC73DA"/>
    <w:rsid w:val="00AD1BE3"/>
    <w:rsid w:val="00AD215B"/>
    <w:rsid w:val="00AD303C"/>
    <w:rsid w:val="00AD3E80"/>
    <w:rsid w:val="00AD40B6"/>
    <w:rsid w:val="00AD4A42"/>
    <w:rsid w:val="00AD6F7F"/>
    <w:rsid w:val="00AD784E"/>
    <w:rsid w:val="00AE03D8"/>
    <w:rsid w:val="00AE2702"/>
    <w:rsid w:val="00AE5464"/>
    <w:rsid w:val="00AE6111"/>
    <w:rsid w:val="00AF0437"/>
    <w:rsid w:val="00AF085F"/>
    <w:rsid w:val="00AF6B0D"/>
    <w:rsid w:val="00AF711E"/>
    <w:rsid w:val="00B00404"/>
    <w:rsid w:val="00B01F19"/>
    <w:rsid w:val="00B02CE2"/>
    <w:rsid w:val="00B04747"/>
    <w:rsid w:val="00B0550A"/>
    <w:rsid w:val="00B06539"/>
    <w:rsid w:val="00B07228"/>
    <w:rsid w:val="00B10355"/>
    <w:rsid w:val="00B15380"/>
    <w:rsid w:val="00B159F1"/>
    <w:rsid w:val="00B161BF"/>
    <w:rsid w:val="00B17209"/>
    <w:rsid w:val="00B17969"/>
    <w:rsid w:val="00B2253D"/>
    <w:rsid w:val="00B22851"/>
    <w:rsid w:val="00B23E2A"/>
    <w:rsid w:val="00B24263"/>
    <w:rsid w:val="00B25AAC"/>
    <w:rsid w:val="00B26C8D"/>
    <w:rsid w:val="00B27CFA"/>
    <w:rsid w:val="00B32F89"/>
    <w:rsid w:val="00B37BD0"/>
    <w:rsid w:val="00B4121A"/>
    <w:rsid w:val="00B412C5"/>
    <w:rsid w:val="00B4686D"/>
    <w:rsid w:val="00B50155"/>
    <w:rsid w:val="00B51D00"/>
    <w:rsid w:val="00B61FE9"/>
    <w:rsid w:val="00B6409F"/>
    <w:rsid w:val="00B6738C"/>
    <w:rsid w:val="00B67D14"/>
    <w:rsid w:val="00B70194"/>
    <w:rsid w:val="00B7193D"/>
    <w:rsid w:val="00B72CE4"/>
    <w:rsid w:val="00B7391B"/>
    <w:rsid w:val="00B76A85"/>
    <w:rsid w:val="00B8122F"/>
    <w:rsid w:val="00B8176F"/>
    <w:rsid w:val="00B83765"/>
    <w:rsid w:val="00B83B8F"/>
    <w:rsid w:val="00B84B0B"/>
    <w:rsid w:val="00B85CE2"/>
    <w:rsid w:val="00B86BB5"/>
    <w:rsid w:val="00B9122F"/>
    <w:rsid w:val="00B916E2"/>
    <w:rsid w:val="00B93208"/>
    <w:rsid w:val="00B9400C"/>
    <w:rsid w:val="00B94C61"/>
    <w:rsid w:val="00B968D0"/>
    <w:rsid w:val="00BA6DF0"/>
    <w:rsid w:val="00BA7BDE"/>
    <w:rsid w:val="00BB02EA"/>
    <w:rsid w:val="00BB424A"/>
    <w:rsid w:val="00BB568A"/>
    <w:rsid w:val="00BB6734"/>
    <w:rsid w:val="00BB7BE7"/>
    <w:rsid w:val="00BB7BEC"/>
    <w:rsid w:val="00BC118B"/>
    <w:rsid w:val="00BC1734"/>
    <w:rsid w:val="00BC256A"/>
    <w:rsid w:val="00BC3CFF"/>
    <w:rsid w:val="00BC4B7F"/>
    <w:rsid w:val="00BC66CE"/>
    <w:rsid w:val="00BC7CC0"/>
    <w:rsid w:val="00BD300F"/>
    <w:rsid w:val="00BD3524"/>
    <w:rsid w:val="00BD564D"/>
    <w:rsid w:val="00BD688D"/>
    <w:rsid w:val="00BD7507"/>
    <w:rsid w:val="00BE1286"/>
    <w:rsid w:val="00BE17BD"/>
    <w:rsid w:val="00BE1BD9"/>
    <w:rsid w:val="00BE235A"/>
    <w:rsid w:val="00BE3914"/>
    <w:rsid w:val="00BE3E1E"/>
    <w:rsid w:val="00BE710B"/>
    <w:rsid w:val="00BF1247"/>
    <w:rsid w:val="00C003EE"/>
    <w:rsid w:val="00C06131"/>
    <w:rsid w:val="00C10BE1"/>
    <w:rsid w:val="00C2249B"/>
    <w:rsid w:val="00C2263C"/>
    <w:rsid w:val="00C22C05"/>
    <w:rsid w:val="00C27896"/>
    <w:rsid w:val="00C279E9"/>
    <w:rsid w:val="00C34F47"/>
    <w:rsid w:val="00C36795"/>
    <w:rsid w:val="00C4187E"/>
    <w:rsid w:val="00C41F95"/>
    <w:rsid w:val="00C42760"/>
    <w:rsid w:val="00C42948"/>
    <w:rsid w:val="00C445F1"/>
    <w:rsid w:val="00C44A9C"/>
    <w:rsid w:val="00C45897"/>
    <w:rsid w:val="00C4637B"/>
    <w:rsid w:val="00C4726C"/>
    <w:rsid w:val="00C533D4"/>
    <w:rsid w:val="00C570BB"/>
    <w:rsid w:val="00C6228E"/>
    <w:rsid w:val="00C64006"/>
    <w:rsid w:val="00C70281"/>
    <w:rsid w:val="00C73593"/>
    <w:rsid w:val="00C7371A"/>
    <w:rsid w:val="00C73F5C"/>
    <w:rsid w:val="00C81A15"/>
    <w:rsid w:val="00C8215A"/>
    <w:rsid w:val="00C821AF"/>
    <w:rsid w:val="00C82571"/>
    <w:rsid w:val="00C875B0"/>
    <w:rsid w:val="00C90E52"/>
    <w:rsid w:val="00C91546"/>
    <w:rsid w:val="00C92A7A"/>
    <w:rsid w:val="00C95198"/>
    <w:rsid w:val="00C9632F"/>
    <w:rsid w:val="00CA06B5"/>
    <w:rsid w:val="00CA210F"/>
    <w:rsid w:val="00CA28D7"/>
    <w:rsid w:val="00CB0E8D"/>
    <w:rsid w:val="00CB43B5"/>
    <w:rsid w:val="00CB5B48"/>
    <w:rsid w:val="00CB5FF1"/>
    <w:rsid w:val="00CC10F0"/>
    <w:rsid w:val="00CC2C06"/>
    <w:rsid w:val="00CC58E3"/>
    <w:rsid w:val="00CD11AE"/>
    <w:rsid w:val="00CD1D9A"/>
    <w:rsid w:val="00CD41A2"/>
    <w:rsid w:val="00CD458D"/>
    <w:rsid w:val="00CD62AA"/>
    <w:rsid w:val="00CD705D"/>
    <w:rsid w:val="00CE1762"/>
    <w:rsid w:val="00CE45DE"/>
    <w:rsid w:val="00CF49EC"/>
    <w:rsid w:val="00CF7BCE"/>
    <w:rsid w:val="00D017E6"/>
    <w:rsid w:val="00D1173A"/>
    <w:rsid w:val="00D130DE"/>
    <w:rsid w:val="00D15ED7"/>
    <w:rsid w:val="00D16AF5"/>
    <w:rsid w:val="00D17295"/>
    <w:rsid w:val="00D24936"/>
    <w:rsid w:val="00D31593"/>
    <w:rsid w:val="00D32528"/>
    <w:rsid w:val="00D343EB"/>
    <w:rsid w:val="00D36BFC"/>
    <w:rsid w:val="00D3738F"/>
    <w:rsid w:val="00D40A10"/>
    <w:rsid w:val="00D42C81"/>
    <w:rsid w:val="00D42EB2"/>
    <w:rsid w:val="00D44347"/>
    <w:rsid w:val="00D46E95"/>
    <w:rsid w:val="00D50294"/>
    <w:rsid w:val="00D52104"/>
    <w:rsid w:val="00D52E07"/>
    <w:rsid w:val="00D52F86"/>
    <w:rsid w:val="00D53952"/>
    <w:rsid w:val="00D541CA"/>
    <w:rsid w:val="00D54708"/>
    <w:rsid w:val="00D55F1A"/>
    <w:rsid w:val="00D562B9"/>
    <w:rsid w:val="00D6427A"/>
    <w:rsid w:val="00D7123E"/>
    <w:rsid w:val="00D81963"/>
    <w:rsid w:val="00D8403B"/>
    <w:rsid w:val="00D85DA3"/>
    <w:rsid w:val="00D8615A"/>
    <w:rsid w:val="00D87EA5"/>
    <w:rsid w:val="00D922DF"/>
    <w:rsid w:val="00D935C2"/>
    <w:rsid w:val="00D93793"/>
    <w:rsid w:val="00D949D4"/>
    <w:rsid w:val="00DA0177"/>
    <w:rsid w:val="00DA18E3"/>
    <w:rsid w:val="00DA43D6"/>
    <w:rsid w:val="00DA4AE9"/>
    <w:rsid w:val="00DA5378"/>
    <w:rsid w:val="00DB129B"/>
    <w:rsid w:val="00DB1A82"/>
    <w:rsid w:val="00DB4A8F"/>
    <w:rsid w:val="00DB674E"/>
    <w:rsid w:val="00DB6FDD"/>
    <w:rsid w:val="00DB74CA"/>
    <w:rsid w:val="00DC183C"/>
    <w:rsid w:val="00DC1CAE"/>
    <w:rsid w:val="00DC1EF8"/>
    <w:rsid w:val="00DC2E70"/>
    <w:rsid w:val="00DC4334"/>
    <w:rsid w:val="00DC5A0B"/>
    <w:rsid w:val="00DC5EEA"/>
    <w:rsid w:val="00DD3734"/>
    <w:rsid w:val="00DD4022"/>
    <w:rsid w:val="00DD5CB9"/>
    <w:rsid w:val="00DD6E23"/>
    <w:rsid w:val="00DE0951"/>
    <w:rsid w:val="00DE113D"/>
    <w:rsid w:val="00DE7BE0"/>
    <w:rsid w:val="00E03063"/>
    <w:rsid w:val="00E0678D"/>
    <w:rsid w:val="00E11525"/>
    <w:rsid w:val="00E13078"/>
    <w:rsid w:val="00E147C6"/>
    <w:rsid w:val="00E2160D"/>
    <w:rsid w:val="00E2204D"/>
    <w:rsid w:val="00E258B4"/>
    <w:rsid w:val="00E2794A"/>
    <w:rsid w:val="00E3286C"/>
    <w:rsid w:val="00E36276"/>
    <w:rsid w:val="00E36448"/>
    <w:rsid w:val="00E37A8E"/>
    <w:rsid w:val="00E44BDB"/>
    <w:rsid w:val="00E463EB"/>
    <w:rsid w:val="00E47489"/>
    <w:rsid w:val="00E47ED6"/>
    <w:rsid w:val="00E542A6"/>
    <w:rsid w:val="00E56DD2"/>
    <w:rsid w:val="00E60B04"/>
    <w:rsid w:val="00E61627"/>
    <w:rsid w:val="00E67A4F"/>
    <w:rsid w:val="00E67BAC"/>
    <w:rsid w:val="00E67E35"/>
    <w:rsid w:val="00E702A5"/>
    <w:rsid w:val="00E70CB6"/>
    <w:rsid w:val="00E72B92"/>
    <w:rsid w:val="00E73C91"/>
    <w:rsid w:val="00E75516"/>
    <w:rsid w:val="00E8294D"/>
    <w:rsid w:val="00E82B21"/>
    <w:rsid w:val="00E87098"/>
    <w:rsid w:val="00E909F6"/>
    <w:rsid w:val="00E93AC2"/>
    <w:rsid w:val="00E94232"/>
    <w:rsid w:val="00E9535B"/>
    <w:rsid w:val="00E97AC9"/>
    <w:rsid w:val="00E97E6A"/>
    <w:rsid w:val="00EA286B"/>
    <w:rsid w:val="00EA603F"/>
    <w:rsid w:val="00EB1D0C"/>
    <w:rsid w:val="00EB4941"/>
    <w:rsid w:val="00EB551F"/>
    <w:rsid w:val="00EB60B8"/>
    <w:rsid w:val="00EB612F"/>
    <w:rsid w:val="00EC2022"/>
    <w:rsid w:val="00EC3A87"/>
    <w:rsid w:val="00EC3B9B"/>
    <w:rsid w:val="00EC57F0"/>
    <w:rsid w:val="00EC6CE0"/>
    <w:rsid w:val="00ED0558"/>
    <w:rsid w:val="00ED0BE3"/>
    <w:rsid w:val="00ED315E"/>
    <w:rsid w:val="00ED3C39"/>
    <w:rsid w:val="00ED516A"/>
    <w:rsid w:val="00ED7852"/>
    <w:rsid w:val="00EE223E"/>
    <w:rsid w:val="00EE384B"/>
    <w:rsid w:val="00EE3941"/>
    <w:rsid w:val="00EE3F20"/>
    <w:rsid w:val="00EE41A4"/>
    <w:rsid w:val="00EE4EDA"/>
    <w:rsid w:val="00EE5849"/>
    <w:rsid w:val="00EE70B2"/>
    <w:rsid w:val="00EF07C5"/>
    <w:rsid w:val="00EF22EB"/>
    <w:rsid w:val="00EF4DC3"/>
    <w:rsid w:val="00EF6CAC"/>
    <w:rsid w:val="00F05E06"/>
    <w:rsid w:val="00F05E0B"/>
    <w:rsid w:val="00F07D13"/>
    <w:rsid w:val="00F10BB8"/>
    <w:rsid w:val="00F128AF"/>
    <w:rsid w:val="00F163C2"/>
    <w:rsid w:val="00F167A5"/>
    <w:rsid w:val="00F20397"/>
    <w:rsid w:val="00F20FF1"/>
    <w:rsid w:val="00F35066"/>
    <w:rsid w:val="00F368AE"/>
    <w:rsid w:val="00F368EF"/>
    <w:rsid w:val="00F427E8"/>
    <w:rsid w:val="00F42C4A"/>
    <w:rsid w:val="00F456D7"/>
    <w:rsid w:val="00F464AC"/>
    <w:rsid w:val="00F47F6A"/>
    <w:rsid w:val="00F53462"/>
    <w:rsid w:val="00F60199"/>
    <w:rsid w:val="00F609F9"/>
    <w:rsid w:val="00F71077"/>
    <w:rsid w:val="00F738D9"/>
    <w:rsid w:val="00F746EC"/>
    <w:rsid w:val="00F77299"/>
    <w:rsid w:val="00F77459"/>
    <w:rsid w:val="00F80502"/>
    <w:rsid w:val="00F81029"/>
    <w:rsid w:val="00F8201D"/>
    <w:rsid w:val="00F837F9"/>
    <w:rsid w:val="00F851F4"/>
    <w:rsid w:val="00F85F9E"/>
    <w:rsid w:val="00F92E11"/>
    <w:rsid w:val="00F93D25"/>
    <w:rsid w:val="00F95633"/>
    <w:rsid w:val="00F95A39"/>
    <w:rsid w:val="00F960DA"/>
    <w:rsid w:val="00F96823"/>
    <w:rsid w:val="00FA042B"/>
    <w:rsid w:val="00FA1C7A"/>
    <w:rsid w:val="00FA3182"/>
    <w:rsid w:val="00FA5B1C"/>
    <w:rsid w:val="00FA6DDB"/>
    <w:rsid w:val="00FA7C15"/>
    <w:rsid w:val="00FB21BB"/>
    <w:rsid w:val="00FB3175"/>
    <w:rsid w:val="00FB6277"/>
    <w:rsid w:val="00FC0693"/>
    <w:rsid w:val="00FC5147"/>
    <w:rsid w:val="00FC5288"/>
    <w:rsid w:val="00FC5B39"/>
    <w:rsid w:val="00FC7D9F"/>
    <w:rsid w:val="00FD29DB"/>
    <w:rsid w:val="00FD3B85"/>
    <w:rsid w:val="00FE0157"/>
    <w:rsid w:val="00FE2AC2"/>
    <w:rsid w:val="00FE2C4C"/>
    <w:rsid w:val="00FE3A92"/>
    <w:rsid w:val="00FE42BC"/>
    <w:rsid w:val="00FE5AFE"/>
    <w:rsid w:val="00FE5B36"/>
    <w:rsid w:val="00FE6F25"/>
    <w:rsid w:val="00FF066A"/>
    <w:rsid w:val="00FF0A3D"/>
    <w:rsid w:val="00FF1F1A"/>
    <w:rsid w:val="00FF4A7C"/>
    <w:rsid w:val="00FF6105"/>
    <w:rsid w:val="00FF72A7"/>
    <w:rsid w:val="00FF759B"/>
    <w:rsid w:val="00FF77C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8FD608-8DD9-491B-BD7E-89B7F08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022"/>
    <w:rPr>
      <w:color w:val="0000FF"/>
      <w:u w:val="single"/>
    </w:rPr>
  </w:style>
  <w:style w:type="paragraph" w:styleId="Header">
    <w:name w:val="header"/>
    <w:basedOn w:val="Normal"/>
    <w:rsid w:val="00F05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E06"/>
  </w:style>
  <w:style w:type="paragraph" w:styleId="BalloonText">
    <w:name w:val="Balloon Text"/>
    <w:basedOn w:val="Normal"/>
    <w:link w:val="BalloonTextChar"/>
    <w:rsid w:val="00721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1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38C"/>
  </w:style>
  <w:style w:type="character" w:styleId="FollowedHyperlink">
    <w:name w:val="FollowedHyperlink"/>
    <w:rsid w:val="006E6C2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623BC"/>
    <w:pPr>
      <w:ind w:left="720"/>
      <w:contextualSpacing/>
    </w:pPr>
  </w:style>
  <w:style w:type="character" w:styleId="Emphasis">
    <w:name w:val="Emphasis"/>
    <w:uiPriority w:val="20"/>
    <w:qFormat/>
    <w:rsid w:val="001C739A"/>
    <w:rPr>
      <w:i/>
      <w:iCs/>
    </w:rPr>
  </w:style>
  <w:style w:type="paragraph" w:styleId="BodyText">
    <w:name w:val="Body Text"/>
    <w:basedOn w:val="Normal"/>
    <w:link w:val="BodyTextChar"/>
    <w:rsid w:val="009949E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9949E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7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9B4"/>
  </w:style>
  <w:style w:type="paragraph" w:styleId="CommentSubject">
    <w:name w:val="annotation subject"/>
    <w:basedOn w:val="CommentText"/>
    <w:next w:val="CommentText"/>
    <w:link w:val="CommentSubjectChar"/>
    <w:rsid w:val="0030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B4"/>
    <w:rPr>
      <w:b/>
      <w:bCs/>
    </w:rPr>
  </w:style>
  <w:style w:type="paragraph" w:styleId="HTMLPreformatted">
    <w:name w:val="HTML Preformatted"/>
    <w:basedOn w:val="Normal"/>
    <w:link w:val="HTMLPreformattedChar"/>
    <w:rsid w:val="00C875B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75B0"/>
    <w:rPr>
      <w:rFonts w:ascii="Courier New" w:hAnsi="Courier New" w:cs="Courier New"/>
    </w:rPr>
  </w:style>
  <w:style w:type="paragraph" w:customStyle="1" w:styleId="Default">
    <w:name w:val="Default"/>
    <w:rsid w:val="00FA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13D"/>
    <w:pPr>
      <w:ind w:left="720"/>
    </w:pPr>
  </w:style>
  <w:style w:type="paragraph" w:styleId="Revision">
    <w:name w:val="Revision"/>
    <w:hidden/>
    <w:uiPriority w:val="71"/>
    <w:semiHidden/>
    <w:rsid w:val="00163D59"/>
    <w:rPr>
      <w:sz w:val="24"/>
      <w:szCs w:val="24"/>
    </w:rPr>
  </w:style>
  <w:style w:type="paragraph" w:customStyle="1" w:styleId="xmsonormal">
    <w:name w:val="x_msonormal"/>
    <w:basedOn w:val="Normal"/>
    <w:uiPriority w:val="99"/>
    <w:rsid w:val="00DB6FD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lerner@harvard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enniferlerner.com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nathanrenshon.com/Site/Pubs-Chapters_files/corrected%20table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977B-DB99-4192-905F-E6B54842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Harvard University</Company>
  <LinksUpToDate>false</LinksUpToDate>
  <CharactersWithSpaces>42824</CharactersWithSpaces>
  <SharedDoc>false</SharedDoc>
  <HLinks>
    <vt:vector size="24" baseType="variant"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http://content.ksg.harvard.edu/lernerlab/</vt:lpwstr>
      </vt:variant>
      <vt:variant>
        <vt:lpwstr/>
      </vt:variant>
      <vt:variant>
        <vt:i4>5505049</vt:i4>
      </vt:variant>
      <vt:variant>
        <vt:i4>6</vt:i4>
      </vt:variant>
      <vt:variant>
        <vt:i4>0</vt:i4>
      </vt:variant>
      <vt:variant>
        <vt:i4>5</vt:i4>
      </vt:variant>
      <vt:variant>
        <vt:lpwstr>http://www.experimentcentral.org/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http://www.jenniferlerner.com/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mailto:Jennifer_lerner@harvard.edu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ksengob</dc:creator>
  <cp:lastModifiedBy>Zabel, Chelsea</cp:lastModifiedBy>
  <cp:revision>2</cp:revision>
  <cp:lastPrinted>2016-04-19T17:45:00Z</cp:lastPrinted>
  <dcterms:created xsi:type="dcterms:W3CDTF">2017-07-14T16:05:00Z</dcterms:created>
  <dcterms:modified xsi:type="dcterms:W3CDTF">2017-07-14T16:05:00Z</dcterms:modified>
</cp:coreProperties>
</file>