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1D" w:rsidRDefault="00DA06C9">
      <w:r>
        <w:t xml:space="preserve">Proposal for </w:t>
      </w:r>
      <w:proofErr w:type="spellStart"/>
      <w:r w:rsidR="001A023A">
        <w:t>WorldKLEMS</w:t>
      </w:r>
      <w:proofErr w:type="spellEnd"/>
      <w:r>
        <w:t xml:space="preserve">, </w:t>
      </w:r>
      <w:r w:rsidR="001A023A">
        <w:t>Cambridge, June 4</w:t>
      </w:r>
      <w:r>
        <w:t xml:space="preserve"> 2018</w:t>
      </w:r>
    </w:p>
    <w:p w:rsidR="00DA06C9" w:rsidRPr="00206159" w:rsidRDefault="00DA06C9">
      <w:r w:rsidRPr="00206159">
        <w:t>From: Dale Jorgenson</w:t>
      </w:r>
      <w:r w:rsidR="00206159" w:rsidRPr="00206159">
        <w:t>.</w:t>
      </w:r>
      <w:r w:rsidRPr="00206159">
        <w:t xml:space="preserve"> </w:t>
      </w:r>
      <w:r w:rsidR="00206159" w:rsidRPr="00206159">
        <w:t xml:space="preserve">Mun Ho </w:t>
      </w:r>
      <w:r w:rsidRPr="00206159">
        <w:t>and Jon Samuels</w:t>
      </w:r>
    </w:p>
    <w:p w:rsidR="003B28BD" w:rsidRDefault="003B28BD"/>
    <w:p w:rsidR="003B28BD" w:rsidRDefault="003965B0" w:rsidP="003B28BD">
      <w:pPr>
        <w:jc w:val="center"/>
      </w:pPr>
      <w:r>
        <w:t xml:space="preserve">The unusual recovery from the Great Recession: </w:t>
      </w:r>
      <w:r w:rsidR="003B28BD">
        <w:t xml:space="preserve">U.S. </w:t>
      </w:r>
      <w:r>
        <w:t>labor force p</w:t>
      </w:r>
      <w:r w:rsidR="001A023A">
        <w:t>articipation,</w:t>
      </w:r>
      <w:r w:rsidR="003B28BD">
        <w:t xml:space="preserve"> </w:t>
      </w:r>
      <w:r>
        <w:t>investment</w:t>
      </w:r>
      <w:r w:rsidR="001A023A">
        <w:t xml:space="preserve"> </w:t>
      </w:r>
      <w:r>
        <w:t>and p</w:t>
      </w:r>
      <w:r w:rsidR="003B28BD">
        <w:t>roductivity</w:t>
      </w:r>
      <w:r w:rsidR="001A023A">
        <w:t xml:space="preserve"> </w:t>
      </w:r>
      <w:r>
        <w:t>growth after the last four recessions</w:t>
      </w:r>
    </w:p>
    <w:p w:rsidR="006B2A29" w:rsidRDefault="006B2A29" w:rsidP="006B2A29"/>
    <w:p w:rsidR="006B2A29" w:rsidRDefault="004103AE" w:rsidP="004103AE">
      <w:pPr>
        <w:ind w:firstLine="720"/>
      </w:pPr>
      <w:r>
        <w:t xml:space="preserve">U.S. economic performance since the Great Recession of 2008 has been poor and quite unlike previous recoveries from recessions. Productivity growth was high during 1995-2007, but </w:t>
      </w:r>
      <w:r w:rsidR="004F0070">
        <w:t xml:space="preserve">after the collapse during the Financial Crisis, it </w:t>
      </w:r>
      <w:r>
        <w:t xml:space="preserve">did not recover </w:t>
      </w:r>
      <w:r w:rsidR="004F0070">
        <w:t xml:space="preserve">during </w:t>
      </w:r>
      <w:r>
        <w:t>2008-2015. Labor force participation of almost all age groups fell sharply in 2008 but recovered very slowly, in particular among the less educated population.</w:t>
      </w:r>
      <w:r w:rsidR="00C226F7">
        <w:t xml:space="preserve"> Most </w:t>
      </w:r>
      <w:r w:rsidR="00C87831">
        <w:t xml:space="preserve">of the </w:t>
      </w:r>
      <w:r w:rsidR="00C226F7">
        <w:t>discussion of this post-2008 performa</w:t>
      </w:r>
      <w:r w:rsidR="00C87831">
        <w:t>nce has been in terms of macro</w:t>
      </w:r>
      <w:r w:rsidR="00C226F7">
        <w:t xml:space="preserve"> variables </w:t>
      </w:r>
      <w:r w:rsidR="00C87831">
        <w:t xml:space="preserve">such as aggregate productivity growth, investment, </w:t>
      </w:r>
      <w:r w:rsidR="00B362E6">
        <w:t xml:space="preserve">labor force </w:t>
      </w:r>
      <w:r w:rsidR="00C87831">
        <w:t xml:space="preserve">participation rates of the whole adult population, or average wage of the whole labor force, since these are the most readily available data. There is, however, quite a bit of variation among the different sectors of the economies; varying performance of the different industries, varying wage trends of the different age-educational attainment groups, </w:t>
      </w:r>
      <w:r w:rsidR="00B362E6">
        <w:t xml:space="preserve">and </w:t>
      </w:r>
      <w:r w:rsidR="00C87831">
        <w:t>varying recoveries of the participation rates of the different demographic groups, etc.</w:t>
      </w:r>
      <w:r w:rsidR="004F0070">
        <w:t xml:space="preserve"> Understanding this variation in performance may help identify more precisely the causes of the slow recovery, including how inter-industry linkages could have propagated the shocks.</w:t>
      </w:r>
    </w:p>
    <w:p w:rsidR="00C87831" w:rsidRDefault="00C87831" w:rsidP="004103AE">
      <w:pPr>
        <w:ind w:firstLine="720"/>
      </w:pPr>
      <w:r>
        <w:t>In order to discuss U.S. economic performance at this more detailed level we have constructed a database of industry-level accounts, including data on output and inputs of capital, labor and intermediate goods</w:t>
      </w:r>
      <w:r w:rsidR="00E33B46">
        <w:t xml:space="preserve"> for the entire post-War period, 1947-2015</w:t>
      </w:r>
      <w:r>
        <w:t>. Our labor accounts include the sex-age-education structure of each industry’s work force which allows us to classify the industries into a “high-human capital” group and a “low-human capital” groups.</w:t>
      </w:r>
      <w:r w:rsidR="00E33B46">
        <w:t xml:space="preserve"> Our capital accounts allow us to classify industries into IT-producing, IT-intensive using, and non-IT groups. Our population data allow us to track the wage and participation rates of detailed sex-age-education</w:t>
      </w:r>
      <w:r w:rsidR="00C33FAB">
        <w:t>.</w:t>
      </w:r>
    </w:p>
    <w:p w:rsidR="006F2E32" w:rsidRDefault="00C33FAB" w:rsidP="004103AE">
      <w:pPr>
        <w:ind w:firstLine="720"/>
      </w:pPr>
      <w:r>
        <w:t>In this paper we first document</w:t>
      </w:r>
      <w:r w:rsidRPr="00C33FAB">
        <w:t xml:space="preserve"> </w:t>
      </w:r>
      <w:r w:rsidRPr="001A023A">
        <w:t>the evolution of educational attainment by 65 industries over 1947-2015</w:t>
      </w:r>
      <w:r>
        <w:t>, separating them into high, medium and low-human capital groups</w:t>
      </w:r>
      <w:r w:rsidRPr="001A023A">
        <w:t>.</w:t>
      </w:r>
      <w:r>
        <w:t xml:space="preserve"> </w:t>
      </w:r>
      <w:r w:rsidR="003965B0">
        <w:t xml:space="preserve">We also document the growth of IT-investment and total factor productivity </w:t>
      </w:r>
      <w:r w:rsidR="009D41E4">
        <w:t xml:space="preserve">(TFP) </w:t>
      </w:r>
      <w:r w:rsidR="003965B0">
        <w:t>growth at the industry level. In our previous work we have described how</w:t>
      </w:r>
      <w:r>
        <w:t xml:space="preserve"> different groups performed</w:t>
      </w:r>
      <w:r w:rsidR="00B362E6">
        <w:t xml:space="preserve"> in the main post-War eras – post-War boom (1947-73), Long Slump (1973-95), Investment boom (1995-2000), J</w:t>
      </w:r>
      <w:r w:rsidR="003965B0">
        <w:t>obless growth (2000-07), and Great R</w:t>
      </w:r>
      <w:r w:rsidR="00B362E6">
        <w:t xml:space="preserve">ecession (2008-2015). </w:t>
      </w:r>
      <w:r w:rsidR="003965B0">
        <w:t>Here we focus on the 5 years of recovery after the trough of the last four recessions</w:t>
      </w:r>
      <w:r w:rsidR="006F2E32">
        <w:t xml:space="preserve"> (1981, 1991, 2001, </w:t>
      </w:r>
      <w:proofErr w:type="gramStart"/>
      <w:r w:rsidR="006F2E32">
        <w:t>2008</w:t>
      </w:r>
      <w:proofErr w:type="gramEnd"/>
      <w:r w:rsidR="006F2E32">
        <w:t>)</w:t>
      </w:r>
      <w:r w:rsidR="003965B0">
        <w:t xml:space="preserve">. </w:t>
      </w:r>
      <w:r w:rsidR="006F2E32">
        <w:t xml:space="preserve">We show how the sources of growth – capital accumulation, labor input growth, TFP growth – differed in these recoveries. </w:t>
      </w:r>
    </w:p>
    <w:p w:rsidR="009D41E4" w:rsidRDefault="006F2E32" w:rsidP="006F2E32">
      <w:pPr>
        <w:ind w:firstLine="720"/>
      </w:pPr>
      <w:r>
        <w:lastRenderedPageBreak/>
        <w:t>We shall discuss the role of capital quality and Information Technology</w:t>
      </w:r>
      <w:r w:rsidR="009D41E4">
        <w:t xml:space="preserve"> (IT)</w:t>
      </w:r>
      <w:r>
        <w:t xml:space="preserve"> in these recoveries</w:t>
      </w:r>
      <w:r w:rsidR="009D41E4">
        <w:t>, and discuss the changing educational levels of the work force</w:t>
      </w:r>
      <w:r>
        <w:t xml:space="preserve">. </w:t>
      </w:r>
      <w:r w:rsidR="00B362E6">
        <w:t xml:space="preserve">We also </w:t>
      </w:r>
      <w:r>
        <w:t xml:space="preserve">aim to </w:t>
      </w:r>
      <w:r w:rsidR="00B362E6">
        <w:t>document the changes in relative wag</w:t>
      </w:r>
      <w:r w:rsidR="00CC45C4">
        <w:t xml:space="preserve">es, how the wage </w:t>
      </w:r>
      <w:proofErr w:type="spellStart"/>
      <w:r w:rsidR="00CC45C4">
        <w:t>premia</w:t>
      </w:r>
      <w:proofErr w:type="spellEnd"/>
      <w:r w:rsidR="00B362E6">
        <w:t xml:space="preserve"> </w:t>
      </w:r>
      <w:r w:rsidR="00CC45C4">
        <w:t>for highly educated workers and young workers have changed</w:t>
      </w:r>
      <w:r w:rsidR="004F0070">
        <w:t xml:space="preserve">, </w:t>
      </w:r>
      <w:r>
        <w:t xml:space="preserve">and </w:t>
      </w:r>
      <w:r w:rsidR="004F0070">
        <w:t xml:space="preserve">how the </w:t>
      </w:r>
      <w:proofErr w:type="spellStart"/>
      <w:r w:rsidR="004F0070">
        <w:t>premia</w:t>
      </w:r>
      <w:proofErr w:type="spellEnd"/>
      <w:r w:rsidR="004F0070">
        <w:t xml:space="preserve"> trends differ by industry</w:t>
      </w:r>
      <w:r w:rsidR="00CC45C4">
        <w:t xml:space="preserve">. </w:t>
      </w:r>
      <w:r>
        <w:t xml:space="preserve">There was a </w:t>
      </w:r>
      <w:r>
        <w:t xml:space="preserve">sharp fall in aggregate </w:t>
      </w:r>
      <w:r>
        <w:t xml:space="preserve">labor force </w:t>
      </w:r>
      <w:r>
        <w:t xml:space="preserve">participation during the Financial Crisis and </w:t>
      </w:r>
      <w:r>
        <w:t>a very</w:t>
      </w:r>
      <w:r>
        <w:t xml:space="preserve"> slow recovery during 2008-2015</w:t>
      </w:r>
      <w:r>
        <w:t>; w</w:t>
      </w:r>
      <w:r w:rsidR="004845B7">
        <w:t xml:space="preserve">e </w:t>
      </w:r>
      <w:r>
        <w:t xml:space="preserve">shall </w:t>
      </w:r>
      <w:r w:rsidR="004845B7">
        <w:t>describe the changes in labor force participation for each demographic group to calculate the</w:t>
      </w:r>
      <w:r>
        <w:t>ir</w:t>
      </w:r>
      <w:r w:rsidR="004845B7">
        <w:t xml:space="preserve"> contributions to the</w:t>
      </w:r>
      <w:r>
        <w:t xml:space="preserve"> aggregate trend for each of the recoveries</w:t>
      </w:r>
      <w:r w:rsidR="004845B7">
        <w:t xml:space="preserve">. </w:t>
      </w:r>
      <w:r>
        <w:t>These participation rates might be related to t</w:t>
      </w:r>
      <w:r w:rsidR="004845B7">
        <w:t xml:space="preserve">he relative wages of the different sex-age-education groups. It is well known that the less-educated workers had the biggest fall, and slowest recovery, of the participation rates; however, there is little examination of which industries are most affected by these trends. </w:t>
      </w:r>
    </w:p>
    <w:p w:rsidR="006F2E32" w:rsidRDefault="009D41E4" w:rsidP="009D41E4">
      <w:pPr>
        <w:ind w:firstLine="720"/>
      </w:pPr>
      <w:r>
        <w:t xml:space="preserve">A long strand of literature asked if TFP growth is related to the intensity of IT-capital input at the industry level. Here we examine how the TFP growth during the various recoveries might be related to the IT-intensity, the high-human capital intensity and the R&amp;D capital intensity. </w:t>
      </w:r>
      <w:bookmarkStart w:id="0" w:name="_GoBack"/>
      <w:bookmarkEnd w:id="0"/>
    </w:p>
    <w:p w:rsidR="001A023A" w:rsidRDefault="001A023A" w:rsidP="003B28BD">
      <w:pPr>
        <w:jc w:val="center"/>
      </w:pPr>
    </w:p>
    <w:sectPr w:rsidR="001A0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43D0D"/>
    <w:multiLevelType w:val="hybridMultilevel"/>
    <w:tmpl w:val="7CF09616"/>
    <w:lvl w:ilvl="0" w:tplc="F1E68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C9"/>
    <w:rsid w:val="001A023A"/>
    <w:rsid w:val="00206159"/>
    <w:rsid w:val="002159E2"/>
    <w:rsid w:val="0037711D"/>
    <w:rsid w:val="003965B0"/>
    <w:rsid w:val="003B28BD"/>
    <w:rsid w:val="00407F54"/>
    <w:rsid w:val="004103AE"/>
    <w:rsid w:val="00481CF5"/>
    <w:rsid w:val="004845B7"/>
    <w:rsid w:val="004F0070"/>
    <w:rsid w:val="005A49AD"/>
    <w:rsid w:val="006B2A29"/>
    <w:rsid w:val="006C4AD3"/>
    <w:rsid w:val="006F2E32"/>
    <w:rsid w:val="009D41E4"/>
    <w:rsid w:val="00AB5EB9"/>
    <w:rsid w:val="00B362E6"/>
    <w:rsid w:val="00B93FD2"/>
    <w:rsid w:val="00C226F7"/>
    <w:rsid w:val="00C33FAB"/>
    <w:rsid w:val="00C87831"/>
    <w:rsid w:val="00CC45C4"/>
    <w:rsid w:val="00DA06C9"/>
    <w:rsid w:val="00E33B46"/>
    <w:rsid w:val="00F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 Ho</dc:creator>
  <cp:lastModifiedBy>Mun Ho</cp:lastModifiedBy>
  <cp:revision>8</cp:revision>
  <cp:lastPrinted>2018-02-05T14:18:00Z</cp:lastPrinted>
  <dcterms:created xsi:type="dcterms:W3CDTF">2017-09-29T18:37:00Z</dcterms:created>
  <dcterms:modified xsi:type="dcterms:W3CDTF">2018-02-05T19:32:00Z</dcterms:modified>
</cp:coreProperties>
</file>