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523BF" w:rsidRPr="00842421" w:rsidRDefault="004523BF" w:rsidP="4070E402">
      <w:pPr>
        <w:pStyle w:val="Title"/>
        <w:jc w:val="left"/>
        <w:rPr>
          <w:rFonts w:asciiTheme="minorHAnsi" w:eastAsia="ᝃᠻial" w:hAnsiTheme="minorHAnsi" w:cs="ᝃᠻial"/>
          <w:b/>
          <w:sz w:val="22"/>
          <w:szCs w:val="22"/>
        </w:rPr>
      </w:pPr>
    </w:p>
    <w:p w14:paraId="53833BB1" w14:textId="2CC63D4D" w:rsidR="004523BF" w:rsidRPr="00B728BE" w:rsidRDefault="274ABC1C" w:rsidP="00196D2D">
      <w:pPr>
        <w:pStyle w:val="Title"/>
        <w:jc w:val="left"/>
        <w:outlineLvl w:val="0"/>
        <w:rPr>
          <w:rFonts w:asciiTheme="minorHAnsi" w:hAnsiTheme="minorHAnsi"/>
          <w:b/>
          <w:i w:val="0"/>
          <w:color w:val="000000" w:themeColor="text1"/>
          <w:sz w:val="48"/>
          <w:szCs w:val="48"/>
        </w:rPr>
      </w:pPr>
      <w:r w:rsidRPr="00B728BE">
        <w:rPr>
          <w:rFonts w:asciiTheme="minorHAnsi" w:hAnsiTheme="minorHAnsi"/>
          <w:b/>
          <w:i w:val="0"/>
          <w:color w:val="000000" w:themeColor="text1"/>
          <w:sz w:val="48"/>
          <w:szCs w:val="48"/>
        </w:rPr>
        <w:t>Rosa Guzman</w:t>
      </w:r>
      <w:r w:rsidR="00F239E3">
        <w:rPr>
          <w:rFonts w:asciiTheme="minorHAnsi" w:hAnsiTheme="minorHAnsi"/>
          <w:b/>
          <w:i w:val="0"/>
          <w:color w:val="000000" w:themeColor="text1"/>
          <w:sz w:val="48"/>
          <w:szCs w:val="48"/>
        </w:rPr>
        <w:t xml:space="preserve"> Turco</w:t>
      </w:r>
    </w:p>
    <w:p w14:paraId="1A7D2F3B" w14:textId="491D15BD" w:rsidR="00EF6338" w:rsidRPr="00EF6338" w:rsidRDefault="00B269B5" w:rsidP="009843C0">
      <w:pPr>
        <w:jc w:val="right"/>
        <w:rPr>
          <w:b/>
          <w:bCs/>
        </w:rPr>
      </w:pPr>
      <w:r>
        <w:rPr>
          <w:b/>
          <w:bCs/>
        </w:rPr>
        <w:t>Harvard Graduate School of Education</w:t>
      </w:r>
      <w:r w:rsidR="00316B55">
        <w:rPr>
          <w:b/>
          <w:bCs/>
        </w:rPr>
        <w:t xml:space="preserve">, </w:t>
      </w:r>
      <w:r w:rsidR="00EF6338" w:rsidRPr="00EF6338">
        <w:rPr>
          <w:b/>
          <w:bCs/>
        </w:rPr>
        <w:t>20 University Road, Rm. 612</w:t>
      </w:r>
      <w:r w:rsidR="009843C0">
        <w:rPr>
          <w:b/>
          <w:bCs/>
        </w:rPr>
        <w:t xml:space="preserve">, </w:t>
      </w:r>
      <w:r w:rsidR="00EF6338" w:rsidRPr="00EF6338">
        <w:rPr>
          <w:b/>
          <w:bCs/>
        </w:rPr>
        <w:t>Cambridge, MA 02138</w:t>
      </w:r>
    </w:p>
    <w:p w14:paraId="4B6BD35A" w14:textId="77777777" w:rsidR="00B82CD5" w:rsidRDefault="00B82CD5" w:rsidP="00EF6338">
      <w:pPr>
        <w:jc w:val="right"/>
        <w:rPr>
          <w:b/>
          <w:bCs/>
        </w:rPr>
      </w:pPr>
      <w:r>
        <w:rPr>
          <w:b/>
          <w:bCs/>
        </w:rPr>
        <w:t>Website—</w:t>
      </w:r>
      <w:r w:rsidRPr="004A2D12">
        <w:t xml:space="preserve"> </w:t>
      </w:r>
      <w:r w:rsidRPr="004A2D12">
        <w:rPr>
          <w:b/>
          <w:bCs/>
        </w:rPr>
        <w:t>https:/</w:t>
      </w:r>
      <w:r>
        <w:rPr>
          <w:b/>
          <w:bCs/>
        </w:rPr>
        <w:t xml:space="preserve">/scholar.harvard.edu/rosaguzman </w:t>
      </w:r>
    </w:p>
    <w:p w14:paraId="095CE09A" w14:textId="2D6D0BD6" w:rsidR="00B269B5" w:rsidRDefault="0083232F" w:rsidP="00EF6338">
      <w:pPr>
        <w:jc w:val="right"/>
        <w:rPr>
          <w:b/>
          <w:bCs/>
        </w:rPr>
      </w:pPr>
      <w:hyperlink r:id="rId7" w:history="1">
        <w:r w:rsidR="009843C0" w:rsidRPr="00513F20">
          <w:rPr>
            <w:rStyle w:val="Hyperlink"/>
            <w:b/>
            <w:bCs/>
          </w:rPr>
          <w:t>Email—rguzman@g.harvard.edu</w:t>
        </w:r>
      </w:hyperlink>
    </w:p>
    <w:p w14:paraId="3F5A9625" w14:textId="25480427" w:rsidR="009843C0" w:rsidRPr="00842421" w:rsidRDefault="009843C0" w:rsidP="00EF6338">
      <w:pPr>
        <w:jc w:val="right"/>
        <w:rPr>
          <w:b/>
          <w:bCs/>
        </w:rPr>
      </w:pPr>
    </w:p>
    <w:p w14:paraId="06AF4D5A" w14:textId="77777777" w:rsidR="00F22D2B" w:rsidRDefault="00F22D2B" w:rsidP="009041D2">
      <w:pPr>
        <w:ind w:firstLine="0"/>
        <w:rPr>
          <w:b/>
          <w:bCs/>
          <w:sz w:val="24"/>
          <w:szCs w:val="24"/>
        </w:rPr>
      </w:pPr>
    </w:p>
    <w:p w14:paraId="07DEE553" w14:textId="0E6D0040" w:rsidR="007C76EA" w:rsidRPr="00842421" w:rsidRDefault="274ABC1C" w:rsidP="009041D2">
      <w:pPr>
        <w:ind w:firstLine="0"/>
        <w:rPr>
          <w:rFonts w:eastAsia="ᝃᠻial" w:cs="ᝃᠻial"/>
          <w:b/>
          <w:bCs/>
          <w:sz w:val="24"/>
          <w:szCs w:val="24"/>
        </w:rPr>
      </w:pPr>
      <w:r w:rsidRPr="00842421">
        <w:rPr>
          <w:b/>
          <w:bCs/>
          <w:sz w:val="24"/>
          <w:szCs w:val="24"/>
        </w:rPr>
        <w:t>EDUCATION</w:t>
      </w:r>
    </w:p>
    <w:p w14:paraId="35642958" w14:textId="4A84DAF7" w:rsidR="000949B8" w:rsidRPr="00842421" w:rsidRDefault="000949B8" w:rsidP="000949B8">
      <w:pPr>
        <w:rPr>
          <w:rFonts w:eastAsia="ᝃᠻial"/>
        </w:rPr>
      </w:pPr>
      <w:r w:rsidRPr="00842421">
        <w:rPr>
          <w:b/>
          <w:bCs/>
        </w:rPr>
        <w:t>Harvard Graduate School of Education</w:t>
      </w:r>
      <w:r w:rsidRPr="00842421">
        <w:rPr>
          <w:bCs/>
        </w:rPr>
        <w:t>,</w:t>
      </w:r>
      <w:r w:rsidRPr="00842421">
        <w:rPr>
          <w:rFonts w:eastAsia="ᝃᠻial"/>
        </w:rPr>
        <w:t xml:space="preserve"> Cambridge, MA</w:t>
      </w:r>
      <w:r w:rsidRPr="00842421">
        <w:rPr>
          <w:rFonts w:eastAsia="ᝃᠻial"/>
        </w:rPr>
        <w:tab/>
      </w:r>
      <w:r w:rsidR="00881E58" w:rsidRPr="00842421">
        <w:rPr>
          <w:rFonts w:eastAsia="ᝃᠻial"/>
        </w:rPr>
        <w:t xml:space="preserve"> (August </w:t>
      </w:r>
      <w:r w:rsidRPr="00842421">
        <w:t>2016-</w:t>
      </w:r>
      <w:r w:rsidR="00881E58" w:rsidRPr="00842421">
        <w:t>present)</w:t>
      </w:r>
    </w:p>
    <w:p w14:paraId="22C9DE5C" w14:textId="240AE9F7" w:rsidR="000949B8" w:rsidRPr="00842421" w:rsidRDefault="000949B8" w:rsidP="274ABC1C">
      <w:pPr>
        <w:rPr>
          <w:rFonts w:eastAsia="ᝃᠻial" w:cs="ᝃᠻial"/>
        </w:rPr>
      </w:pPr>
      <w:r w:rsidRPr="00842421">
        <w:t>Ph.D., Education, Human Development Learning and Teaching</w:t>
      </w:r>
    </w:p>
    <w:p w14:paraId="0A37501D" w14:textId="2CB94F7B" w:rsidR="006B1E4F" w:rsidRPr="00842421" w:rsidRDefault="274ABC1C" w:rsidP="274ABC1C">
      <w:pPr>
        <w:rPr>
          <w:rFonts w:eastAsia="ᝃᠻial" w:cs="ᝃᠻial"/>
        </w:rPr>
      </w:pPr>
      <w:r w:rsidRPr="00842421">
        <w:t>Ed. M.</w:t>
      </w:r>
      <w:r w:rsidR="00DE0F74" w:rsidRPr="00842421">
        <w:t>,</w:t>
      </w:r>
      <w:r w:rsidRPr="00842421">
        <w:t xml:space="preserve"> Education</w:t>
      </w:r>
      <w:r w:rsidR="00E61B6E" w:rsidRPr="00842421">
        <w:t xml:space="preserve"> (March</w:t>
      </w:r>
      <w:r w:rsidR="00B34758" w:rsidRPr="00842421">
        <w:t xml:space="preserve"> 2018)</w:t>
      </w:r>
    </w:p>
    <w:p w14:paraId="75C6EEF5" w14:textId="77777777" w:rsidR="00E61B6E" w:rsidRPr="00842421" w:rsidRDefault="00E61B6E" w:rsidP="274ABC1C">
      <w:pPr>
        <w:rPr>
          <w:b/>
          <w:bCs/>
        </w:rPr>
      </w:pPr>
    </w:p>
    <w:p w14:paraId="15A75945" w14:textId="6FC41EEC" w:rsidR="00DE0F74" w:rsidRPr="00842421" w:rsidRDefault="00333E5B" w:rsidP="274ABC1C">
      <w:r w:rsidRPr="00842421">
        <w:rPr>
          <w:b/>
          <w:bCs/>
        </w:rPr>
        <w:t>Wellesley</w:t>
      </w:r>
      <w:r w:rsidR="005D3026" w:rsidRPr="00842421">
        <w:rPr>
          <w:b/>
          <w:bCs/>
        </w:rPr>
        <w:t xml:space="preserve"> Colleg</w:t>
      </w:r>
      <w:r w:rsidR="00EC2BAA" w:rsidRPr="00842421">
        <w:rPr>
          <w:b/>
          <w:bCs/>
        </w:rPr>
        <w:t>e</w:t>
      </w:r>
      <w:r w:rsidR="005D3026" w:rsidRPr="00842421">
        <w:rPr>
          <w:rFonts w:eastAsia="ᝃᠻial" w:cs="ᝃᠻial"/>
        </w:rPr>
        <w:t>,</w:t>
      </w:r>
      <w:r w:rsidRPr="00842421">
        <w:t xml:space="preserve"> Wellesley, MA</w:t>
      </w:r>
      <w:r w:rsidRPr="00842421">
        <w:rPr>
          <w:rFonts w:eastAsia="ᝃᠻial"/>
        </w:rPr>
        <w:tab/>
      </w:r>
      <w:r w:rsidR="00E61B6E" w:rsidRPr="00842421">
        <w:rPr>
          <w:rFonts w:eastAsia="ᝃᠻial"/>
        </w:rPr>
        <w:t xml:space="preserve">(August </w:t>
      </w:r>
      <w:r w:rsidR="00DE0F74" w:rsidRPr="00842421">
        <w:t>2010-</w:t>
      </w:r>
      <w:r w:rsidR="00E61B6E" w:rsidRPr="00842421">
        <w:t xml:space="preserve"> May </w:t>
      </w:r>
      <w:r w:rsidR="00DE0F74" w:rsidRPr="00842421">
        <w:t>2014</w:t>
      </w:r>
      <w:r w:rsidR="00E61B6E" w:rsidRPr="00842421">
        <w:t>)</w:t>
      </w:r>
    </w:p>
    <w:p w14:paraId="3CC9B78A" w14:textId="19E930D1" w:rsidR="00333E5B" w:rsidRPr="00842421" w:rsidRDefault="00037FDE" w:rsidP="274ABC1C">
      <w:r w:rsidRPr="00842421">
        <w:t>B. A., Psychology</w:t>
      </w:r>
      <w:r w:rsidR="00E61B6E" w:rsidRPr="00842421">
        <w:t xml:space="preserve"> (May 2014)</w:t>
      </w:r>
    </w:p>
    <w:p w14:paraId="2202775A" w14:textId="77777777" w:rsidR="00E61B6E" w:rsidRPr="00842421" w:rsidRDefault="00E61B6E" w:rsidP="274ABC1C"/>
    <w:p w14:paraId="6770B3D7" w14:textId="79BC30E5" w:rsidR="00F06077" w:rsidRDefault="005026BF" w:rsidP="00A23A18">
      <w:pPr>
        <w:spacing w:line="259" w:lineRule="auto"/>
        <w:ind w:firstLine="0"/>
        <w:rPr>
          <w:b/>
          <w:bCs/>
          <w:sz w:val="24"/>
          <w:szCs w:val="24"/>
        </w:rPr>
      </w:pPr>
      <w:r w:rsidRPr="00842421">
        <w:rPr>
          <w:b/>
          <w:bCs/>
          <w:sz w:val="24"/>
          <w:szCs w:val="24"/>
        </w:rPr>
        <w:t xml:space="preserve">RESEARCH </w:t>
      </w:r>
      <w:r w:rsidR="00717BBA" w:rsidRPr="00842421">
        <w:rPr>
          <w:b/>
          <w:bCs/>
          <w:sz w:val="24"/>
          <w:szCs w:val="24"/>
        </w:rPr>
        <w:t>EXPERIENCE</w:t>
      </w:r>
    </w:p>
    <w:p w14:paraId="58CE3460" w14:textId="152319C1" w:rsidR="00F06077" w:rsidRDefault="00F06077" w:rsidP="00F06077">
      <w:pPr>
        <w:ind w:left="360" w:firstLine="0"/>
        <w:outlineLvl w:val="0"/>
      </w:pPr>
      <w:r w:rsidRPr="00842421">
        <w:rPr>
          <w:rFonts w:eastAsia="Times New Roman"/>
          <w:b/>
          <w:bCs/>
        </w:rPr>
        <w:t>Research</w:t>
      </w:r>
      <w:r>
        <w:rPr>
          <w:rFonts w:eastAsia="Times New Roman"/>
          <w:b/>
          <w:bCs/>
        </w:rPr>
        <w:t>er and Study Coordinator</w:t>
      </w:r>
      <w:r w:rsidRPr="00842421">
        <w:rPr>
          <w:rFonts w:eastAsia="Times New Roman"/>
          <w:b/>
          <w:bCs/>
        </w:rPr>
        <w:t xml:space="preserve">, </w:t>
      </w:r>
      <w:r w:rsidRPr="00842421">
        <w:rPr>
          <w:rFonts w:eastAsia="Times New Roman"/>
          <w:bCs/>
        </w:rPr>
        <w:t>Harvard Graduate School</w:t>
      </w:r>
      <w:r w:rsidRPr="00842421">
        <w:rPr>
          <w:rFonts w:eastAsia="Times New Roman"/>
          <w:b/>
          <w:bCs/>
        </w:rPr>
        <w:t xml:space="preserve">, </w:t>
      </w:r>
      <w:r w:rsidRPr="00842421">
        <w:rPr>
          <w:bCs/>
        </w:rPr>
        <w:t xml:space="preserve">Cambridge, MA </w:t>
      </w:r>
      <w:r w:rsidRPr="00842421">
        <w:rPr>
          <w:rFonts w:eastAsia="ᝃᠻial" w:cs="ᝃᠻial"/>
        </w:rPr>
        <w:t>(</w:t>
      </w:r>
      <w:r w:rsidRPr="00842421">
        <w:t>October 201</w:t>
      </w:r>
      <w:r>
        <w:t>7</w:t>
      </w:r>
      <w:r w:rsidRPr="00842421">
        <w:rPr>
          <w:rFonts w:eastAsia="ᝃᠻial" w:cs="ᝃᠻial"/>
        </w:rPr>
        <w:t>-</w:t>
      </w:r>
      <w:r w:rsidRPr="00842421">
        <w:t>present)</w:t>
      </w:r>
    </w:p>
    <w:p w14:paraId="540A468C" w14:textId="77777777" w:rsidR="00F06077" w:rsidRDefault="00F06077" w:rsidP="00F06077">
      <w:pPr>
        <w:ind w:left="720" w:firstLine="0"/>
        <w:outlineLvl w:val="0"/>
        <w:rPr>
          <w:rFonts w:eastAsia="Times New Roman"/>
          <w:bCs/>
        </w:rPr>
      </w:pPr>
    </w:p>
    <w:p w14:paraId="3397CACC" w14:textId="7E9FD062" w:rsidR="00F06077" w:rsidRPr="00842421" w:rsidRDefault="00F06077" w:rsidP="00F06077">
      <w:pPr>
        <w:ind w:left="720" w:firstLine="0"/>
        <w:outlineLvl w:val="0"/>
        <w:rPr>
          <w:rFonts w:eastAsia="ᝃᠻial" w:cs="ᝃᠻial"/>
        </w:rPr>
      </w:pPr>
      <w:r w:rsidRPr="00842421">
        <w:rPr>
          <w:rFonts w:eastAsia="Times New Roman"/>
          <w:bCs/>
        </w:rPr>
        <w:t xml:space="preserve">Reach Every Reader. </w:t>
      </w:r>
      <w:r w:rsidRPr="00842421">
        <w:rPr>
          <w:rFonts w:eastAsia="Times New Roman"/>
          <w:bCs/>
          <w:i/>
        </w:rPr>
        <w:t>PreK Home and Family Engagement Strand</w:t>
      </w:r>
    </w:p>
    <w:p w14:paraId="5F1494A8" w14:textId="3CB98745" w:rsidR="00F06077" w:rsidRPr="00842421" w:rsidRDefault="00F06077" w:rsidP="00F06077">
      <w:pPr>
        <w:ind w:left="720" w:firstLine="0"/>
        <w:outlineLvl w:val="0"/>
        <w:rPr>
          <w:rFonts w:eastAsia="Times New Roman"/>
          <w:b/>
          <w:bCs/>
        </w:rPr>
      </w:pPr>
      <w:r w:rsidRPr="00842421">
        <w:t>PIs: Joseph Blatt</w:t>
      </w:r>
      <w:r>
        <w:t xml:space="preserve">, </w:t>
      </w:r>
      <w:r w:rsidRPr="00842421">
        <w:t>Meredith Rowe</w:t>
      </w:r>
      <w:r>
        <w:t xml:space="preserve">, and Paola </w:t>
      </w:r>
      <w:proofErr w:type="spellStart"/>
      <w:r>
        <w:t>Uccelli</w:t>
      </w:r>
      <w:proofErr w:type="spellEnd"/>
    </w:p>
    <w:p w14:paraId="26DBC981" w14:textId="77777777" w:rsidR="00F06077" w:rsidRPr="00842421" w:rsidRDefault="00F06077" w:rsidP="00A23A18">
      <w:pPr>
        <w:spacing w:line="259" w:lineRule="auto"/>
        <w:ind w:firstLine="0"/>
        <w:rPr>
          <w:b/>
          <w:bCs/>
          <w:sz w:val="24"/>
          <w:szCs w:val="24"/>
        </w:rPr>
      </w:pPr>
    </w:p>
    <w:p w14:paraId="4904B5F7" w14:textId="25030AEF" w:rsidR="007A314E" w:rsidRPr="00842421" w:rsidRDefault="00C60614" w:rsidP="001A3C06">
      <w:pPr>
        <w:ind w:left="360" w:firstLine="0"/>
        <w:outlineLvl w:val="0"/>
        <w:rPr>
          <w:rFonts w:eastAsia="Times New Roman"/>
          <w:b/>
          <w:bCs/>
        </w:rPr>
      </w:pPr>
      <w:r w:rsidRPr="00842421">
        <w:rPr>
          <w:rFonts w:eastAsia="Times New Roman"/>
          <w:b/>
          <w:bCs/>
        </w:rPr>
        <w:t>Research Assistant</w:t>
      </w:r>
      <w:r w:rsidR="00013430" w:rsidRPr="00842421">
        <w:rPr>
          <w:rFonts w:eastAsia="Times New Roman"/>
          <w:b/>
          <w:bCs/>
        </w:rPr>
        <w:t xml:space="preserve">, </w:t>
      </w:r>
      <w:r w:rsidR="002371A1" w:rsidRPr="00842421">
        <w:rPr>
          <w:rFonts w:eastAsia="Times New Roman"/>
          <w:bCs/>
        </w:rPr>
        <w:t>Harvard Graduate School</w:t>
      </w:r>
      <w:r w:rsidR="002371A1" w:rsidRPr="00842421">
        <w:rPr>
          <w:rFonts w:eastAsia="Times New Roman"/>
          <w:b/>
          <w:bCs/>
        </w:rPr>
        <w:t xml:space="preserve">, </w:t>
      </w:r>
      <w:r w:rsidR="002371A1" w:rsidRPr="00842421">
        <w:rPr>
          <w:bCs/>
        </w:rPr>
        <w:t xml:space="preserve">Cambridge, MA </w:t>
      </w:r>
      <w:r w:rsidR="002371A1" w:rsidRPr="00842421">
        <w:rPr>
          <w:rFonts w:eastAsia="ᝃᠻial" w:cs="ᝃᠻial"/>
        </w:rPr>
        <w:t>(</w:t>
      </w:r>
      <w:r w:rsidR="002371A1" w:rsidRPr="00842421">
        <w:t>October 2016</w:t>
      </w:r>
      <w:r w:rsidR="002371A1" w:rsidRPr="00842421">
        <w:rPr>
          <w:rFonts w:eastAsia="ᝃᠻial" w:cs="ᝃᠻial"/>
        </w:rPr>
        <w:t>-</w:t>
      </w:r>
      <w:r w:rsidR="00D77E09" w:rsidRPr="00842421">
        <w:t>p</w:t>
      </w:r>
      <w:r w:rsidR="00621FBC" w:rsidRPr="00842421">
        <w:t>resent</w:t>
      </w:r>
      <w:r w:rsidR="002371A1" w:rsidRPr="00842421">
        <w:t>)</w:t>
      </w:r>
    </w:p>
    <w:p w14:paraId="770C9118" w14:textId="38274E64" w:rsidR="002371A1" w:rsidRPr="00842421" w:rsidRDefault="002371A1" w:rsidP="001A3C06">
      <w:pPr>
        <w:ind w:left="360" w:firstLine="0"/>
        <w:outlineLvl w:val="0"/>
        <w:rPr>
          <w:rFonts w:eastAsia="Times New Roman"/>
          <w:b/>
          <w:bCs/>
        </w:rPr>
      </w:pPr>
    </w:p>
    <w:p w14:paraId="574CC0AD" w14:textId="5F122E08" w:rsidR="00295581" w:rsidRPr="00842421" w:rsidRDefault="002371A1" w:rsidP="002371A1">
      <w:pPr>
        <w:ind w:left="720" w:firstLine="0"/>
        <w:outlineLvl w:val="0"/>
      </w:pPr>
      <w:r w:rsidRPr="00842421">
        <w:rPr>
          <w:rFonts w:eastAsia="Times New Roman"/>
          <w:bCs/>
        </w:rPr>
        <w:t xml:space="preserve">Saul Zaentz Early Education Initiative. </w:t>
      </w:r>
      <w:r w:rsidRPr="00842421">
        <w:rPr>
          <w:rFonts w:eastAsia="Times New Roman"/>
          <w:bCs/>
          <w:i/>
        </w:rPr>
        <w:t>Early Learning Study at Harvard</w:t>
      </w:r>
      <w:r w:rsidRPr="00842421">
        <w:rPr>
          <w:rFonts w:eastAsia="Times New Roman"/>
          <w:bCs/>
        </w:rPr>
        <w:t xml:space="preserve"> (ELS@H)</w:t>
      </w:r>
    </w:p>
    <w:p w14:paraId="5C5AE29A" w14:textId="6640997A" w:rsidR="002371A1" w:rsidRPr="00842421" w:rsidRDefault="002371A1" w:rsidP="002371A1">
      <w:pPr>
        <w:ind w:left="720" w:firstLine="0"/>
        <w:outlineLvl w:val="0"/>
        <w:rPr>
          <w:rFonts w:eastAsia="Times New Roman"/>
          <w:b/>
          <w:bCs/>
        </w:rPr>
      </w:pPr>
      <w:r w:rsidRPr="00842421">
        <w:t xml:space="preserve">PIs: Nonie </w:t>
      </w:r>
      <w:proofErr w:type="spellStart"/>
      <w:r w:rsidRPr="00842421">
        <w:t>Lesaux</w:t>
      </w:r>
      <w:proofErr w:type="spellEnd"/>
      <w:r w:rsidRPr="00842421">
        <w:t xml:space="preserve"> and Stephanie Jones</w:t>
      </w:r>
    </w:p>
    <w:p w14:paraId="47EDE612" w14:textId="0CA00B19" w:rsidR="00817B3C" w:rsidRPr="00842421" w:rsidRDefault="00817B3C" w:rsidP="00F06077">
      <w:pPr>
        <w:ind w:firstLine="0"/>
        <w:outlineLvl w:val="0"/>
        <w:rPr>
          <w:rFonts w:eastAsia="Times New Roman"/>
          <w:b/>
          <w:bCs/>
        </w:rPr>
      </w:pPr>
    </w:p>
    <w:p w14:paraId="39103F2D" w14:textId="4614CA4E" w:rsidR="006A507E" w:rsidRPr="00842421" w:rsidRDefault="00817B3C" w:rsidP="00B55082">
      <w:pPr>
        <w:outlineLvl w:val="0"/>
        <w:rPr>
          <w:rFonts w:eastAsia="Times New Roman"/>
          <w:bCs/>
          <w:i/>
        </w:rPr>
      </w:pPr>
      <w:r w:rsidRPr="00842421">
        <w:rPr>
          <w:rFonts w:eastAsia="Times New Roman"/>
          <w:b/>
          <w:bCs/>
        </w:rPr>
        <w:t>Research Assistant</w:t>
      </w:r>
      <w:r w:rsidR="00673C35" w:rsidRPr="00842421">
        <w:rPr>
          <w:rFonts w:eastAsia="Times New Roman"/>
          <w:b/>
          <w:bCs/>
        </w:rPr>
        <w:t xml:space="preserve"> </w:t>
      </w:r>
      <w:r w:rsidR="00F310BE" w:rsidRPr="00842421">
        <w:rPr>
          <w:rFonts w:eastAsia="Times New Roman"/>
          <w:bCs/>
          <w:i/>
        </w:rPr>
        <w:t>Harvard Lab for Developmental Studies</w:t>
      </w:r>
      <w:r w:rsidRPr="00842421">
        <w:rPr>
          <w:rFonts w:eastAsia="Times New Roman"/>
          <w:b/>
          <w:bCs/>
        </w:rPr>
        <w:t xml:space="preserve">, </w:t>
      </w:r>
      <w:r w:rsidRPr="00842421">
        <w:rPr>
          <w:bCs/>
        </w:rPr>
        <w:t xml:space="preserve">Cambridge, MA </w:t>
      </w:r>
      <w:r w:rsidRPr="00842421">
        <w:rPr>
          <w:rFonts w:eastAsia="ᝃᠻial" w:cs="ᝃᠻial"/>
        </w:rPr>
        <w:t>(</w:t>
      </w:r>
      <w:r w:rsidR="009372AD" w:rsidRPr="00842421">
        <w:t>June 2014-March 2016</w:t>
      </w:r>
      <w:r w:rsidRPr="00842421">
        <w:t>)</w:t>
      </w:r>
    </w:p>
    <w:p w14:paraId="0FC8AE0C" w14:textId="1F7AFC1C" w:rsidR="00673C35" w:rsidRPr="00842421" w:rsidRDefault="00673C35" w:rsidP="00673C35">
      <w:pPr>
        <w:ind w:left="360"/>
        <w:outlineLvl w:val="0"/>
        <w:rPr>
          <w:rFonts w:eastAsia="Times New Roman"/>
          <w:b/>
          <w:bCs/>
        </w:rPr>
      </w:pPr>
      <w:r w:rsidRPr="00842421">
        <w:rPr>
          <w:rFonts w:eastAsia="Times New Roman"/>
          <w:bCs/>
        </w:rPr>
        <w:t xml:space="preserve">PI: Elizabeth </w:t>
      </w:r>
      <w:proofErr w:type="spellStart"/>
      <w:r w:rsidRPr="00842421">
        <w:rPr>
          <w:rFonts w:eastAsia="Times New Roman"/>
          <w:bCs/>
        </w:rPr>
        <w:t>Spelke</w:t>
      </w:r>
      <w:proofErr w:type="spellEnd"/>
    </w:p>
    <w:p w14:paraId="79073235" w14:textId="77777777" w:rsidR="00673C35" w:rsidRPr="00842421" w:rsidRDefault="00673C35" w:rsidP="00673C35">
      <w:pPr>
        <w:ind w:left="360" w:firstLine="0"/>
        <w:outlineLvl w:val="0"/>
        <w:rPr>
          <w:rFonts w:eastAsia="Times New Roman"/>
          <w:b/>
          <w:bCs/>
        </w:rPr>
      </w:pPr>
    </w:p>
    <w:p w14:paraId="2DC1D5E9" w14:textId="4C7BF6F7" w:rsidR="00673C35" w:rsidRPr="00842421" w:rsidRDefault="00673C35" w:rsidP="00673C35">
      <w:pPr>
        <w:ind w:left="360" w:firstLine="0"/>
        <w:outlineLvl w:val="0"/>
      </w:pPr>
      <w:r w:rsidRPr="00842421">
        <w:rPr>
          <w:rFonts w:eastAsia="Times New Roman"/>
          <w:b/>
          <w:bCs/>
        </w:rPr>
        <w:t>Research Assistant</w:t>
      </w:r>
      <w:r w:rsidRPr="00842421">
        <w:rPr>
          <w:rFonts w:eastAsia="ᝃᠻial" w:cs="ᝃᠻial"/>
        </w:rPr>
        <w:t xml:space="preserve">, </w:t>
      </w:r>
      <w:r w:rsidR="00B55082" w:rsidRPr="00842421">
        <w:rPr>
          <w:rFonts w:eastAsia="Times New Roman"/>
          <w:bCs/>
          <w:i/>
        </w:rPr>
        <w:t>Laboratory of Language and Cognitive Development</w:t>
      </w:r>
      <w:r w:rsidRPr="00842421">
        <w:rPr>
          <w:rFonts w:eastAsia="Times New Roman"/>
          <w:b/>
          <w:bCs/>
        </w:rPr>
        <w:t xml:space="preserve">, </w:t>
      </w:r>
      <w:r w:rsidRPr="00842421">
        <w:rPr>
          <w:bCs/>
        </w:rPr>
        <w:t xml:space="preserve">Wellesley, MA </w:t>
      </w:r>
      <w:r w:rsidRPr="00842421">
        <w:rPr>
          <w:rFonts w:eastAsia="ᝃᠻial" w:cs="ᝃᠻial"/>
        </w:rPr>
        <w:t>(</w:t>
      </w:r>
      <w:r w:rsidR="00B55082" w:rsidRPr="00842421">
        <w:t>Jan.</w:t>
      </w:r>
      <w:r w:rsidRPr="00842421">
        <w:t xml:space="preserve"> 2012-May 2014)</w:t>
      </w:r>
    </w:p>
    <w:p w14:paraId="72D6674A" w14:textId="25E6CAC4" w:rsidR="00817B3C" w:rsidRPr="00842421" w:rsidRDefault="00B55082" w:rsidP="00B55082">
      <w:pPr>
        <w:ind w:firstLine="720"/>
        <w:outlineLvl w:val="0"/>
        <w:rPr>
          <w:rFonts w:eastAsia="Times New Roman"/>
          <w:bCs/>
        </w:rPr>
      </w:pPr>
      <w:r w:rsidRPr="00842421">
        <w:rPr>
          <w:rFonts w:eastAsia="Times New Roman"/>
          <w:bCs/>
        </w:rPr>
        <w:t>PI:</w:t>
      </w:r>
      <w:r w:rsidRPr="00842421">
        <w:rPr>
          <w:rFonts w:eastAsia="Times New Roman"/>
          <w:b/>
          <w:bCs/>
        </w:rPr>
        <w:t xml:space="preserve"> </w:t>
      </w:r>
      <w:r w:rsidRPr="00842421">
        <w:rPr>
          <w:rFonts w:eastAsia="Times New Roman"/>
          <w:bCs/>
        </w:rPr>
        <w:t xml:space="preserve">Jennie </w:t>
      </w:r>
      <w:proofErr w:type="spellStart"/>
      <w:r w:rsidRPr="00842421">
        <w:rPr>
          <w:rFonts w:eastAsia="Times New Roman"/>
          <w:bCs/>
        </w:rPr>
        <w:t>Pyers</w:t>
      </w:r>
      <w:proofErr w:type="spellEnd"/>
    </w:p>
    <w:p w14:paraId="648480AC" w14:textId="09D20030" w:rsidR="001A3C06" w:rsidRPr="00842421" w:rsidRDefault="001A3C06" w:rsidP="009015F3">
      <w:pPr>
        <w:ind w:firstLine="0"/>
        <w:outlineLvl w:val="0"/>
        <w:rPr>
          <w:b/>
          <w:bCs/>
          <w:sz w:val="24"/>
          <w:szCs w:val="24"/>
        </w:rPr>
      </w:pPr>
    </w:p>
    <w:p w14:paraId="42839A6F" w14:textId="7019FC8F" w:rsidR="00EC5662" w:rsidRDefault="009015F3" w:rsidP="009015F3">
      <w:pPr>
        <w:ind w:firstLine="0"/>
        <w:outlineLvl w:val="0"/>
        <w:rPr>
          <w:b/>
          <w:bCs/>
          <w:sz w:val="24"/>
          <w:szCs w:val="24"/>
        </w:rPr>
      </w:pPr>
      <w:r w:rsidRPr="00842421">
        <w:rPr>
          <w:b/>
          <w:bCs/>
          <w:sz w:val="24"/>
          <w:szCs w:val="24"/>
        </w:rPr>
        <w:t>TEACHING</w:t>
      </w:r>
    </w:p>
    <w:p w14:paraId="47FA1755" w14:textId="1EB65D76" w:rsidR="00F06077" w:rsidRDefault="00F06077" w:rsidP="00F06077">
      <w:pPr>
        <w:ind w:left="360" w:firstLine="0"/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>
        <w:rPr>
          <w:bCs/>
        </w:rPr>
        <w:t>EVI101</w:t>
      </w:r>
      <w:r w:rsidRPr="00842421">
        <w:rPr>
          <w:bCs/>
        </w:rPr>
        <w:t xml:space="preserve">. </w:t>
      </w:r>
      <w:r>
        <w:rPr>
          <w:bCs/>
          <w:i/>
          <w:iCs/>
        </w:rPr>
        <w:t>Evidence</w:t>
      </w:r>
      <w:r w:rsidRPr="00842421">
        <w:rPr>
          <w:bCs/>
        </w:rPr>
        <w:t>, Harvard Graduate School of Education, Cambridge, MA (</w:t>
      </w:r>
      <w:r>
        <w:rPr>
          <w:bCs/>
        </w:rPr>
        <w:t>2020</w:t>
      </w:r>
      <w:r w:rsidRPr="00842421">
        <w:rPr>
          <w:bCs/>
        </w:rPr>
        <w:t xml:space="preserve">), Professor </w:t>
      </w:r>
      <w:r>
        <w:rPr>
          <w:bCs/>
        </w:rPr>
        <w:t>James Kim</w:t>
      </w:r>
      <w:r>
        <w:rPr>
          <w:bCs/>
        </w:rPr>
        <w:t xml:space="preserve"> &amp; Professor </w:t>
      </w:r>
      <w:r>
        <w:rPr>
          <w:bCs/>
        </w:rPr>
        <w:t>Carrie Conaway</w:t>
      </w:r>
    </w:p>
    <w:p w14:paraId="2FFAEA45" w14:textId="77777777" w:rsidR="00F06077" w:rsidRPr="00842421" w:rsidRDefault="00F06077" w:rsidP="009015F3">
      <w:pPr>
        <w:ind w:firstLine="0"/>
        <w:outlineLvl w:val="0"/>
        <w:rPr>
          <w:b/>
          <w:bCs/>
          <w:sz w:val="24"/>
          <w:szCs w:val="24"/>
        </w:rPr>
      </w:pPr>
    </w:p>
    <w:p w14:paraId="7C75B587" w14:textId="2D357590" w:rsidR="002B2A99" w:rsidRDefault="002B2A99" w:rsidP="002B2A99">
      <w:pPr>
        <w:ind w:left="360" w:firstLine="0"/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>
        <w:rPr>
          <w:bCs/>
        </w:rPr>
        <w:t>H12</w:t>
      </w:r>
      <w:r w:rsidR="00430233">
        <w:rPr>
          <w:bCs/>
        </w:rPr>
        <w:t>6</w:t>
      </w:r>
      <w:r w:rsidRPr="00842421">
        <w:rPr>
          <w:bCs/>
        </w:rPr>
        <w:t xml:space="preserve">. </w:t>
      </w:r>
      <w:r w:rsidR="00430233">
        <w:rPr>
          <w:bCs/>
          <w:i/>
          <w:iCs/>
        </w:rPr>
        <w:t>Typical and Atypical Neurodevelopment</w:t>
      </w:r>
      <w:r w:rsidRPr="00842421">
        <w:rPr>
          <w:bCs/>
        </w:rPr>
        <w:t>, Harvard Graduate School of Education, Cambridge, MA (201</w:t>
      </w:r>
      <w:r>
        <w:rPr>
          <w:bCs/>
        </w:rPr>
        <w:t>9</w:t>
      </w:r>
      <w:r w:rsidRPr="00842421">
        <w:rPr>
          <w:bCs/>
        </w:rPr>
        <w:t xml:space="preserve">), Professor </w:t>
      </w:r>
      <w:r w:rsidR="00430233">
        <w:rPr>
          <w:bCs/>
        </w:rPr>
        <w:t xml:space="preserve">Charles Nelson &amp; Professor Nadine </w:t>
      </w:r>
      <w:proofErr w:type="spellStart"/>
      <w:r w:rsidR="00430233">
        <w:rPr>
          <w:bCs/>
        </w:rPr>
        <w:t>Gaab</w:t>
      </w:r>
      <w:proofErr w:type="spellEnd"/>
    </w:p>
    <w:p w14:paraId="30C142A5" w14:textId="0126822C" w:rsidR="00430233" w:rsidRDefault="00430233" w:rsidP="002B2A99">
      <w:pPr>
        <w:ind w:left="360" w:firstLine="0"/>
        <w:outlineLvl w:val="0"/>
        <w:rPr>
          <w:bCs/>
        </w:rPr>
      </w:pPr>
    </w:p>
    <w:p w14:paraId="3D5C7760" w14:textId="76EBED80" w:rsidR="00430233" w:rsidRDefault="00430233" w:rsidP="00430233">
      <w:pPr>
        <w:ind w:left="360" w:firstLine="0"/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>
        <w:rPr>
          <w:bCs/>
        </w:rPr>
        <w:t>H700</w:t>
      </w:r>
      <w:r w:rsidRPr="00842421">
        <w:rPr>
          <w:bCs/>
        </w:rPr>
        <w:t xml:space="preserve">. </w:t>
      </w:r>
      <w:r>
        <w:rPr>
          <w:bCs/>
          <w:i/>
          <w:iCs/>
        </w:rPr>
        <w:t>From Language to Literacy</w:t>
      </w:r>
      <w:r w:rsidRPr="00842421">
        <w:rPr>
          <w:bCs/>
        </w:rPr>
        <w:t>, Harvard Graduate School of Education, Cambridge, MA (201</w:t>
      </w:r>
      <w:r>
        <w:rPr>
          <w:bCs/>
        </w:rPr>
        <w:t>9</w:t>
      </w:r>
      <w:r w:rsidRPr="00842421">
        <w:rPr>
          <w:bCs/>
        </w:rPr>
        <w:t xml:space="preserve">), Professor </w:t>
      </w:r>
      <w:r>
        <w:rPr>
          <w:bCs/>
        </w:rPr>
        <w:t>Meredith Rowe</w:t>
      </w:r>
    </w:p>
    <w:p w14:paraId="21F98526" w14:textId="530E40A5" w:rsidR="002B2A99" w:rsidRDefault="002B2A99" w:rsidP="00366076">
      <w:pPr>
        <w:ind w:left="360" w:firstLine="0"/>
        <w:outlineLvl w:val="0"/>
        <w:rPr>
          <w:b/>
          <w:bCs/>
        </w:rPr>
      </w:pPr>
    </w:p>
    <w:p w14:paraId="79FD9D57" w14:textId="14B187DC" w:rsidR="005504C6" w:rsidRDefault="005504C6" w:rsidP="005504C6">
      <w:pPr>
        <w:ind w:left="360" w:firstLine="0"/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>
        <w:rPr>
          <w:bCs/>
        </w:rPr>
        <w:t>H710D</w:t>
      </w:r>
      <w:r w:rsidRPr="00842421">
        <w:rPr>
          <w:bCs/>
        </w:rPr>
        <w:t xml:space="preserve">. </w:t>
      </w:r>
      <w:r>
        <w:rPr>
          <w:bCs/>
          <w:i/>
          <w:iCs/>
        </w:rPr>
        <w:t>Supporting Emergent Bilingual ins Early Childhood</w:t>
      </w:r>
      <w:r w:rsidRPr="00842421">
        <w:rPr>
          <w:bCs/>
        </w:rPr>
        <w:t>, Harvard Graduate School of Education, Cambridge, MA (201</w:t>
      </w:r>
      <w:r>
        <w:rPr>
          <w:bCs/>
        </w:rPr>
        <w:t>9</w:t>
      </w:r>
      <w:r w:rsidRPr="00842421">
        <w:rPr>
          <w:bCs/>
        </w:rPr>
        <w:t>), Professor</w:t>
      </w:r>
      <w:r w:rsidR="00024CF8">
        <w:rPr>
          <w:bCs/>
        </w:rPr>
        <w:t xml:space="preserve"> Sarah </w:t>
      </w:r>
      <w:proofErr w:type="spellStart"/>
      <w:r w:rsidR="00024CF8">
        <w:rPr>
          <w:bCs/>
        </w:rPr>
        <w:t>Surrain</w:t>
      </w:r>
      <w:proofErr w:type="spellEnd"/>
      <w:r w:rsidR="00024CF8">
        <w:rPr>
          <w:bCs/>
        </w:rPr>
        <w:t xml:space="preserve"> &amp; Professor Gladys Aguilar</w:t>
      </w:r>
    </w:p>
    <w:p w14:paraId="64D2DE32" w14:textId="77777777" w:rsidR="005504C6" w:rsidRDefault="005504C6" w:rsidP="00366076">
      <w:pPr>
        <w:ind w:left="360" w:firstLine="0"/>
        <w:outlineLvl w:val="0"/>
        <w:rPr>
          <w:b/>
          <w:bCs/>
        </w:rPr>
      </w:pPr>
    </w:p>
    <w:p w14:paraId="7F8D0212" w14:textId="54033FAF" w:rsidR="00366076" w:rsidRDefault="00366076" w:rsidP="00366076">
      <w:pPr>
        <w:ind w:left="360" w:firstLine="0"/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 w:rsidR="00F84B6B">
        <w:rPr>
          <w:bCs/>
        </w:rPr>
        <w:t>T810A</w:t>
      </w:r>
      <w:r w:rsidRPr="00842421">
        <w:rPr>
          <w:bCs/>
        </w:rPr>
        <w:t xml:space="preserve">. </w:t>
      </w:r>
      <w:r w:rsidR="00D0699F">
        <w:rPr>
          <w:bCs/>
          <w:i/>
          <w:iCs/>
        </w:rPr>
        <w:t>Cultivating Public Engagement</w:t>
      </w:r>
      <w:r w:rsidR="002A7101">
        <w:rPr>
          <w:bCs/>
          <w:i/>
          <w:iCs/>
        </w:rPr>
        <w:t xml:space="preserve"> with Science: Challenges and Opportunities for Educators</w:t>
      </w:r>
      <w:r w:rsidRPr="00842421">
        <w:rPr>
          <w:bCs/>
        </w:rPr>
        <w:t>, Harvard Graduate School of Education, Cambridge, MA (201</w:t>
      </w:r>
      <w:r w:rsidR="00226EFA">
        <w:rPr>
          <w:bCs/>
        </w:rPr>
        <w:t>9</w:t>
      </w:r>
      <w:r w:rsidRPr="00842421">
        <w:rPr>
          <w:bCs/>
        </w:rPr>
        <w:t xml:space="preserve">), Professor </w:t>
      </w:r>
      <w:r w:rsidR="002A7101">
        <w:rPr>
          <w:bCs/>
        </w:rPr>
        <w:t xml:space="preserve">Megan Powell </w:t>
      </w:r>
      <w:proofErr w:type="spellStart"/>
      <w:r w:rsidR="002A7101">
        <w:rPr>
          <w:bCs/>
        </w:rPr>
        <w:t>Cuzzolino</w:t>
      </w:r>
      <w:proofErr w:type="spellEnd"/>
    </w:p>
    <w:p w14:paraId="7836E19E" w14:textId="6C7A5BB0" w:rsidR="00226EFA" w:rsidRDefault="00226EFA" w:rsidP="00366076">
      <w:pPr>
        <w:ind w:left="360" w:firstLine="0"/>
        <w:outlineLvl w:val="0"/>
        <w:rPr>
          <w:bCs/>
        </w:rPr>
      </w:pPr>
    </w:p>
    <w:p w14:paraId="34CFA19F" w14:textId="1C7510E7" w:rsidR="00226EFA" w:rsidRDefault="00226EFA" w:rsidP="00226EFA">
      <w:pPr>
        <w:ind w:left="360" w:firstLine="0"/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 w:rsidRPr="00842421">
        <w:rPr>
          <w:bCs/>
        </w:rPr>
        <w:t>S0</w:t>
      </w:r>
      <w:r>
        <w:rPr>
          <w:bCs/>
        </w:rPr>
        <w:t>30</w:t>
      </w:r>
      <w:r w:rsidRPr="00842421">
        <w:rPr>
          <w:bCs/>
        </w:rPr>
        <w:t xml:space="preserve">. </w:t>
      </w:r>
      <w:r w:rsidRPr="00842421">
        <w:rPr>
          <w:bCs/>
          <w:i/>
          <w:iCs/>
        </w:rPr>
        <w:t>Intr</w:t>
      </w:r>
      <w:r>
        <w:rPr>
          <w:bCs/>
          <w:i/>
          <w:iCs/>
        </w:rPr>
        <w:t>oduction to Applied Data Analysis</w:t>
      </w:r>
      <w:r w:rsidRPr="00842421">
        <w:rPr>
          <w:bCs/>
        </w:rPr>
        <w:t>, Harvard Graduate School of Education, Cambridge, MA (201</w:t>
      </w:r>
      <w:r>
        <w:rPr>
          <w:bCs/>
        </w:rPr>
        <w:t>9</w:t>
      </w:r>
      <w:r w:rsidR="00A85D66">
        <w:rPr>
          <w:bCs/>
        </w:rPr>
        <w:t>, 2020</w:t>
      </w:r>
      <w:r w:rsidRPr="00842421">
        <w:rPr>
          <w:bCs/>
        </w:rPr>
        <w:t xml:space="preserve">), Professor </w:t>
      </w:r>
      <w:proofErr w:type="spellStart"/>
      <w:r w:rsidRPr="00842421">
        <w:rPr>
          <w:bCs/>
        </w:rPr>
        <w:t>Hadas</w:t>
      </w:r>
      <w:proofErr w:type="spellEnd"/>
      <w:r w:rsidRPr="00842421">
        <w:rPr>
          <w:bCs/>
        </w:rPr>
        <w:t xml:space="preserve"> Eidelman</w:t>
      </w:r>
    </w:p>
    <w:p w14:paraId="4D63291F" w14:textId="702D5CAE" w:rsidR="00767B0E" w:rsidRDefault="00767B0E" w:rsidP="00226EFA">
      <w:pPr>
        <w:ind w:left="360" w:firstLine="0"/>
        <w:outlineLvl w:val="0"/>
        <w:rPr>
          <w:bCs/>
        </w:rPr>
      </w:pPr>
    </w:p>
    <w:p w14:paraId="788A642F" w14:textId="192D812A" w:rsidR="00767B0E" w:rsidRPr="00842421" w:rsidRDefault="00767B0E" w:rsidP="00767B0E">
      <w:pPr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 w:rsidRPr="00842421">
        <w:rPr>
          <w:bCs/>
        </w:rPr>
        <w:t>HT</w:t>
      </w:r>
      <w:r w:rsidR="00D76D36">
        <w:rPr>
          <w:bCs/>
        </w:rPr>
        <w:t>123</w:t>
      </w:r>
      <w:r w:rsidRPr="00842421">
        <w:rPr>
          <w:bCs/>
        </w:rPr>
        <w:t xml:space="preserve">. </w:t>
      </w:r>
      <w:r w:rsidR="00D76D36">
        <w:rPr>
          <w:bCs/>
          <w:i/>
          <w:iCs/>
        </w:rPr>
        <w:t>Informal Learning for Children</w:t>
      </w:r>
      <w:r w:rsidRPr="00842421">
        <w:rPr>
          <w:bCs/>
        </w:rPr>
        <w:t xml:space="preserve">, Harvard Graduate School of Education </w:t>
      </w:r>
    </w:p>
    <w:p w14:paraId="174977EC" w14:textId="71BE5241" w:rsidR="00767B0E" w:rsidRPr="00842421" w:rsidRDefault="00767B0E" w:rsidP="00767B0E">
      <w:pPr>
        <w:outlineLvl w:val="0"/>
        <w:rPr>
          <w:bCs/>
        </w:rPr>
      </w:pPr>
      <w:r w:rsidRPr="00842421">
        <w:rPr>
          <w:bCs/>
        </w:rPr>
        <w:t>Cambridge, MA (</w:t>
      </w:r>
      <w:r w:rsidR="00D76D36">
        <w:rPr>
          <w:bCs/>
        </w:rPr>
        <w:t>2019</w:t>
      </w:r>
      <w:r w:rsidR="00A85D66">
        <w:rPr>
          <w:bCs/>
        </w:rPr>
        <w:t>, 2020</w:t>
      </w:r>
      <w:r w:rsidRPr="00842421">
        <w:rPr>
          <w:bCs/>
        </w:rPr>
        <w:t>), Professor Joseph Blatt</w:t>
      </w:r>
    </w:p>
    <w:p w14:paraId="7C270237" w14:textId="77777777" w:rsidR="00366076" w:rsidRDefault="00366076" w:rsidP="00132F82">
      <w:pPr>
        <w:ind w:firstLine="0"/>
        <w:outlineLvl w:val="0"/>
        <w:rPr>
          <w:b/>
          <w:bCs/>
        </w:rPr>
      </w:pPr>
    </w:p>
    <w:p w14:paraId="3B70E5D2" w14:textId="0DA132D0" w:rsidR="005026BF" w:rsidRPr="00842421" w:rsidRDefault="00D33170" w:rsidP="007A314E">
      <w:pPr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 w:rsidRPr="00842421">
        <w:rPr>
          <w:bCs/>
        </w:rPr>
        <w:t xml:space="preserve">HT500. </w:t>
      </w:r>
      <w:r w:rsidRPr="00842421">
        <w:rPr>
          <w:bCs/>
          <w:i/>
          <w:iCs/>
        </w:rPr>
        <w:t>Growing up in the Media World</w:t>
      </w:r>
      <w:r w:rsidRPr="00842421">
        <w:rPr>
          <w:bCs/>
        </w:rPr>
        <w:t xml:space="preserve">, Harvard </w:t>
      </w:r>
      <w:r w:rsidR="009B22D3" w:rsidRPr="00842421">
        <w:rPr>
          <w:bCs/>
        </w:rPr>
        <w:t>Graduate School of Education</w:t>
      </w:r>
      <w:r w:rsidRPr="00842421">
        <w:rPr>
          <w:bCs/>
        </w:rPr>
        <w:t xml:space="preserve"> </w:t>
      </w:r>
    </w:p>
    <w:p w14:paraId="53FA93CA" w14:textId="27C9ADBE" w:rsidR="00D33170" w:rsidRPr="00842421" w:rsidRDefault="00D33170" w:rsidP="005026BF">
      <w:pPr>
        <w:outlineLvl w:val="0"/>
        <w:rPr>
          <w:bCs/>
        </w:rPr>
      </w:pPr>
      <w:r w:rsidRPr="00842421">
        <w:rPr>
          <w:bCs/>
        </w:rPr>
        <w:t>Cambridge, MA (201</w:t>
      </w:r>
      <w:r w:rsidR="005026BF" w:rsidRPr="00842421">
        <w:rPr>
          <w:bCs/>
        </w:rPr>
        <w:t>7, 2018</w:t>
      </w:r>
      <w:r w:rsidRPr="00842421">
        <w:rPr>
          <w:bCs/>
        </w:rPr>
        <w:t xml:space="preserve">), Professor </w:t>
      </w:r>
      <w:r w:rsidR="005026BF" w:rsidRPr="00842421">
        <w:rPr>
          <w:bCs/>
        </w:rPr>
        <w:t>Joseph Blatt</w:t>
      </w:r>
    </w:p>
    <w:p w14:paraId="1A1E5900" w14:textId="77777777" w:rsidR="00443E37" w:rsidRPr="00842421" w:rsidRDefault="00443E37" w:rsidP="007A314E">
      <w:pPr>
        <w:ind w:left="360" w:firstLine="0"/>
        <w:outlineLvl w:val="0"/>
        <w:rPr>
          <w:b/>
          <w:bCs/>
        </w:rPr>
      </w:pPr>
    </w:p>
    <w:p w14:paraId="202C52AC" w14:textId="277D8ADD" w:rsidR="00CD448A" w:rsidRPr="00842421" w:rsidRDefault="00CD448A" w:rsidP="007A314E">
      <w:pPr>
        <w:ind w:left="360" w:firstLine="0"/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 w:rsidRPr="00842421">
        <w:rPr>
          <w:bCs/>
        </w:rPr>
        <w:t xml:space="preserve">S012. </w:t>
      </w:r>
      <w:r w:rsidR="000970D9" w:rsidRPr="00842421">
        <w:rPr>
          <w:bCs/>
          <w:i/>
          <w:iCs/>
        </w:rPr>
        <w:t xml:space="preserve">Intro to Statistics for Educational </w:t>
      </w:r>
      <w:r w:rsidR="004C66FC" w:rsidRPr="00842421">
        <w:rPr>
          <w:bCs/>
          <w:i/>
          <w:iCs/>
        </w:rPr>
        <w:t>Research</w:t>
      </w:r>
      <w:r w:rsidRPr="00842421">
        <w:rPr>
          <w:bCs/>
        </w:rPr>
        <w:t xml:space="preserve">, Harvard </w:t>
      </w:r>
      <w:r w:rsidR="007A314E" w:rsidRPr="00842421">
        <w:rPr>
          <w:bCs/>
        </w:rPr>
        <w:t xml:space="preserve">Graduate School of </w:t>
      </w:r>
      <w:r w:rsidRPr="00842421">
        <w:rPr>
          <w:bCs/>
        </w:rPr>
        <w:t>Education</w:t>
      </w:r>
      <w:r w:rsidR="00443E37" w:rsidRPr="00842421">
        <w:rPr>
          <w:bCs/>
        </w:rPr>
        <w:t xml:space="preserve">, </w:t>
      </w:r>
      <w:r w:rsidRPr="00842421">
        <w:rPr>
          <w:bCs/>
        </w:rPr>
        <w:t>Cambridge, MA (2018</w:t>
      </w:r>
      <w:r w:rsidR="002B2A99">
        <w:rPr>
          <w:bCs/>
        </w:rPr>
        <w:t>, 2019</w:t>
      </w:r>
      <w:r w:rsidR="00F06077">
        <w:rPr>
          <w:bCs/>
        </w:rPr>
        <w:t>, 2020</w:t>
      </w:r>
      <w:r w:rsidRPr="00842421">
        <w:rPr>
          <w:bCs/>
        </w:rPr>
        <w:t xml:space="preserve">), Professor </w:t>
      </w:r>
      <w:proofErr w:type="spellStart"/>
      <w:r w:rsidR="003A4CE8" w:rsidRPr="00842421">
        <w:rPr>
          <w:bCs/>
        </w:rPr>
        <w:t>Hadas</w:t>
      </w:r>
      <w:proofErr w:type="spellEnd"/>
      <w:r w:rsidR="003A4CE8" w:rsidRPr="00842421">
        <w:rPr>
          <w:bCs/>
        </w:rPr>
        <w:t xml:space="preserve"> Eidelman</w:t>
      </w:r>
    </w:p>
    <w:p w14:paraId="259436EE" w14:textId="77777777" w:rsidR="00443E37" w:rsidRPr="00842421" w:rsidRDefault="00443E37" w:rsidP="007A314E">
      <w:pPr>
        <w:outlineLvl w:val="0"/>
        <w:rPr>
          <w:b/>
          <w:bCs/>
        </w:rPr>
      </w:pPr>
    </w:p>
    <w:p w14:paraId="3668E375" w14:textId="1949216E" w:rsidR="004C66FC" w:rsidRPr="00842421" w:rsidRDefault="004C66FC" w:rsidP="007A314E">
      <w:pPr>
        <w:outlineLvl w:val="0"/>
        <w:rPr>
          <w:bCs/>
        </w:rPr>
      </w:pPr>
      <w:r w:rsidRPr="00842421">
        <w:rPr>
          <w:b/>
          <w:bCs/>
        </w:rPr>
        <w:t xml:space="preserve">Teaching Fellow </w:t>
      </w:r>
      <w:r w:rsidRPr="00842421">
        <w:rPr>
          <w:bCs/>
        </w:rPr>
        <w:t xml:space="preserve">S052. </w:t>
      </w:r>
      <w:r w:rsidRPr="00842421">
        <w:rPr>
          <w:bCs/>
          <w:i/>
          <w:iCs/>
        </w:rPr>
        <w:t>Applied Data Analysis</w:t>
      </w:r>
      <w:r w:rsidRPr="00842421">
        <w:rPr>
          <w:bCs/>
        </w:rPr>
        <w:t xml:space="preserve">, Harvard Graduate School of Education </w:t>
      </w:r>
    </w:p>
    <w:p w14:paraId="62ED1CAC" w14:textId="1545CA4B" w:rsidR="00D33170" w:rsidRPr="00842421" w:rsidRDefault="004C66FC" w:rsidP="00443E37">
      <w:pPr>
        <w:outlineLvl w:val="0"/>
        <w:rPr>
          <w:bCs/>
        </w:rPr>
      </w:pPr>
      <w:r w:rsidRPr="00842421">
        <w:rPr>
          <w:bCs/>
        </w:rPr>
        <w:t xml:space="preserve">Cambridge, MA (2018), Professor </w:t>
      </w:r>
      <w:r w:rsidR="00FD505C" w:rsidRPr="00842421">
        <w:rPr>
          <w:bCs/>
        </w:rPr>
        <w:t>Andrew Ho</w:t>
      </w:r>
    </w:p>
    <w:p w14:paraId="17F1187F" w14:textId="77777777" w:rsidR="004C66FC" w:rsidRPr="00842421" w:rsidRDefault="004C66FC" w:rsidP="004C66FC">
      <w:pPr>
        <w:ind w:firstLine="0"/>
        <w:outlineLvl w:val="0"/>
        <w:rPr>
          <w:b/>
          <w:bCs/>
          <w:sz w:val="24"/>
          <w:szCs w:val="24"/>
        </w:rPr>
      </w:pPr>
    </w:p>
    <w:p w14:paraId="76CAB67E" w14:textId="77777777" w:rsidR="0005757A" w:rsidRDefault="0005757A" w:rsidP="00B55082">
      <w:pPr>
        <w:tabs>
          <w:tab w:val="left" w:pos="990"/>
        </w:tabs>
        <w:ind w:firstLine="0"/>
        <w:rPr>
          <w:rFonts w:cs="Times"/>
          <w:b/>
          <w:sz w:val="24"/>
          <w:szCs w:val="24"/>
        </w:rPr>
      </w:pPr>
    </w:p>
    <w:p w14:paraId="41C8F396" w14:textId="1EBDEA1A" w:rsidR="004E1F90" w:rsidRPr="00842421" w:rsidRDefault="00E04728" w:rsidP="00B55082">
      <w:pPr>
        <w:tabs>
          <w:tab w:val="left" w:pos="990"/>
        </w:tabs>
        <w:ind w:firstLine="0"/>
        <w:rPr>
          <w:rFonts w:cs="Times"/>
          <w:b/>
          <w:sz w:val="24"/>
          <w:szCs w:val="24"/>
        </w:rPr>
      </w:pPr>
      <w:r w:rsidRPr="00842421">
        <w:rPr>
          <w:rFonts w:cs="Times"/>
          <w:b/>
          <w:sz w:val="24"/>
          <w:szCs w:val="24"/>
        </w:rPr>
        <w:t>EMPLOYMENT EXPERIENCE</w:t>
      </w:r>
    </w:p>
    <w:p w14:paraId="5FA4B449" w14:textId="45242339" w:rsidR="00216E60" w:rsidRPr="00842421" w:rsidRDefault="004A15DB" w:rsidP="004A15DB">
      <w:pPr>
        <w:tabs>
          <w:tab w:val="left" w:pos="990"/>
        </w:tabs>
        <w:rPr>
          <w:rFonts w:eastAsia="ᝃᠻial" w:cs="ᝃᠻial"/>
        </w:rPr>
      </w:pPr>
      <w:r w:rsidRPr="00842421">
        <w:rPr>
          <w:b/>
          <w:iCs/>
        </w:rPr>
        <w:t>Operations Manager</w:t>
      </w:r>
      <w:r w:rsidRPr="00842421">
        <w:rPr>
          <w:b/>
          <w:bCs/>
        </w:rPr>
        <w:t xml:space="preserve">, </w:t>
      </w:r>
      <w:r w:rsidR="4070E402" w:rsidRPr="00842421">
        <w:rPr>
          <w:bCs/>
          <w:i/>
        </w:rPr>
        <w:t>Wellesley College Copy Center</w:t>
      </w:r>
      <w:r w:rsidRPr="00842421">
        <w:rPr>
          <w:rFonts w:eastAsia="ᝃᠻial" w:cs="ᝃᠻial"/>
        </w:rPr>
        <w:t xml:space="preserve"> (</w:t>
      </w:r>
      <w:r w:rsidRPr="00842421">
        <w:t>August 2010-May 2014)</w:t>
      </w:r>
      <w:r w:rsidRPr="00842421">
        <w:rPr>
          <w:rFonts w:eastAsia="ᝃᠻial"/>
          <w:i/>
        </w:rPr>
        <w:tab/>
      </w:r>
      <w:r w:rsidR="00216E60" w:rsidRPr="00842421">
        <w:rPr>
          <w:rFonts w:eastAsia="ᝃᠻial"/>
          <w:i/>
        </w:rPr>
        <w:tab/>
      </w:r>
      <w:r w:rsidR="00216E60" w:rsidRPr="00842421">
        <w:rPr>
          <w:rFonts w:eastAsia="ᝃᠻial"/>
          <w:i/>
        </w:rPr>
        <w:tab/>
      </w:r>
      <w:r w:rsidR="00216E60" w:rsidRPr="00842421">
        <w:rPr>
          <w:rFonts w:eastAsia="ᝃᠻial"/>
          <w:i/>
        </w:rPr>
        <w:tab/>
      </w:r>
      <w:r w:rsidR="00216E60" w:rsidRPr="00842421">
        <w:rPr>
          <w:rFonts w:eastAsia="ᝃᠻial" w:cs="ᝃᠻial"/>
          <w:i/>
          <w:iCs/>
        </w:rPr>
        <w:t xml:space="preserve">                                                            </w:t>
      </w:r>
    </w:p>
    <w:p w14:paraId="66E6D2EC" w14:textId="3FA0E964" w:rsidR="00216E60" w:rsidRPr="00842421" w:rsidRDefault="00216E60" w:rsidP="004A15DB">
      <w:pPr>
        <w:pStyle w:val="ListParagraph"/>
        <w:numPr>
          <w:ilvl w:val="0"/>
          <w:numId w:val="4"/>
        </w:numPr>
        <w:tabs>
          <w:tab w:val="left" w:pos="990"/>
        </w:tabs>
        <w:rPr>
          <w:rFonts w:cs="Times"/>
        </w:rPr>
      </w:pPr>
      <w:r w:rsidRPr="00842421">
        <w:t>General operations management: billing, troubleshooting, customer service, scheduling, deliveries, inventory</w:t>
      </w:r>
      <w:r w:rsidR="00D80D64" w:rsidRPr="00842421">
        <w:t>, training of new employe</w:t>
      </w:r>
      <w:r w:rsidR="008D65D8" w:rsidRPr="00842421">
        <w:t>es, overseeing quality control, managing budget</w:t>
      </w:r>
    </w:p>
    <w:p w14:paraId="615CB19D" w14:textId="6B571BAE" w:rsidR="00D14C72" w:rsidRPr="00842421" w:rsidRDefault="00216E60" w:rsidP="004A15DB">
      <w:pPr>
        <w:pStyle w:val="ListParagraph"/>
        <w:numPr>
          <w:ilvl w:val="0"/>
          <w:numId w:val="4"/>
        </w:numPr>
        <w:tabs>
          <w:tab w:val="left" w:pos="990"/>
        </w:tabs>
        <w:rPr>
          <w:rFonts w:cs="Times"/>
        </w:rPr>
      </w:pPr>
      <w:r w:rsidRPr="00842421">
        <w:t>Designed posters for organizations on campus</w:t>
      </w:r>
      <w:r w:rsidR="00B074A9" w:rsidRPr="00842421">
        <w:t xml:space="preserve"> and provided consultation for copy and printing services</w:t>
      </w:r>
    </w:p>
    <w:p w14:paraId="07CDC81E" w14:textId="77777777" w:rsidR="00B074A9" w:rsidRPr="00842421" w:rsidRDefault="00B074A9" w:rsidP="00B074A9">
      <w:pPr>
        <w:tabs>
          <w:tab w:val="left" w:pos="990"/>
        </w:tabs>
        <w:ind w:left="360" w:firstLine="0"/>
        <w:rPr>
          <w:rFonts w:cs="Times"/>
        </w:rPr>
      </w:pPr>
    </w:p>
    <w:p w14:paraId="1828AC91" w14:textId="3053BDC4" w:rsidR="00216E60" w:rsidRPr="00842421" w:rsidRDefault="00B074A9" w:rsidP="00B074A9">
      <w:pPr>
        <w:tabs>
          <w:tab w:val="left" w:pos="990"/>
        </w:tabs>
        <w:rPr>
          <w:rFonts w:eastAsia="ᝃᠻial" w:cs="ᝃᠻial"/>
        </w:rPr>
      </w:pPr>
      <w:r w:rsidRPr="00842421">
        <w:rPr>
          <w:b/>
          <w:iCs/>
        </w:rPr>
        <w:t>Classroom Assistant</w:t>
      </w:r>
      <w:r w:rsidRPr="00842421">
        <w:rPr>
          <w:bCs/>
          <w:i/>
        </w:rPr>
        <w:t xml:space="preserve">, </w:t>
      </w:r>
      <w:r w:rsidR="4070E402" w:rsidRPr="00842421">
        <w:rPr>
          <w:bCs/>
          <w:i/>
        </w:rPr>
        <w:t>Wellesley Community Children’s Center</w:t>
      </w:r>
      <w:r w:rsidRPr="00842421">
        <w:rPr>
          <w:rFonts w:eastAsia="ᝃᠻial" w:cs="ᝃᠻial"/>
          <w:i/>
        </w:rPr>
        <w:t xml:space="preserve"> </w:t>
      </w:r>
      <w:r w:rsidRPr="00842421">
        <w:rPr>
          <w:rFonts w:eastAsia="ᝃᠻial" w:cs="ᝃᠻial"/>
        </w:rPr>
        <w:t>(</w:t>
      </w:r>
      <w:r w:rsidR="4070E402" w:rsidRPr="00842421">
        <w:t>January 2014-May 2014</w:t>
      </w:r>
      <w:r w:rsidRPr="00842421">
        <w:t>)</w:t>
      </w:r>
    </w:p>
    <w:p w14:paraId="3D3C79BD" w14:textId="62136C55" w:rsidR="00216E60" w:rsidRPr="00842421" w:rsidRDefault="00216E60" w:rsidP="003B4BAD">
      <w:pPr>
        <w:pStyle w:val="ListParagraph"/>
        <w:numPr>
          <w:ilvl w:val="0"/>
          <w:numId w:val="3"/>
        </w:numPr>
        <w:tabs>
          <w:tab w:val="left" w:pos="990"/>
        </w:tabs>
        <w:rPr>
          <w:rFonts w:cs="Times"/>
        </w:rPr>
      </w:pPr>
      <w:r w:rsidRPr="00842421">
        <w:t>Worked alongside full-time teachers in infant, toddler, and preschool classrooms</w:t>
      </w:r>
      <w:r w:rsidR="00B074A9" w:rsidRPr="00842421">
        <w:t xml:space="preserve"> to help </w:t>
      </w:r>
      <w:r w:rsidR="007B2D2E" w:rsidRPr="00842421">
        <w:t>organize and set up for daily activities, snacks a</w:t>
      </w:r>
      <w:r w:rsidR="00096BB4" w:rsidRPr="00842421">
        <w:t>nd mealtimes</w:t>
      </w:r>
      <w:r w:rsidR="003B4BAD" w:rsidRPr="00842421">
        <w:t>; prepared the end of the day cleaning and maintenance of classrooms, playgrounds, storage room, and kitchens</w:t>
      </w:r>
    </w:p>
    <w:p w14:paraId="4DE70DBF" w14:textId="42BC4F44" w:rsidR="00216E60" w:rsidRPr="00842421" w:rsidRDefault="00216E60" w:rsidP="4070E402">
      <w:pPr>
        <w:pStyle w:val="ListParagraph"/>
        <w:numPr>
          <w:ilvl w:val="0"/>
          <w:numId w:val="3"/>
        </w:numPr>
        <w:tabs>
          <w:tab w:val="left" w:pos="990"/>
        </w:tabs>
        <w:rPr>
          <w:rFonts w:cs="Times"/>
        </w:rPr>
      </w:pPr>
      <w:r w:rsidRPr="00842421">
        <w:t xml:space="preserve">Interacted </w:t>
      </w:r>
      <w:r w:rsidR="003B4BAD" w:rsidRPr="00842421">
        <w:t>and guided children activities</w:t>
      </w:r>
      <w:r w:rsidRPr="00842421">
        <w:t xml:space="preserve"> </w:t>
      </w:r>
      <w:r w:rsidR="007B2D2E" w:rsidRPr="00842421">
        <w:t xml:space="preserve">during </w:t>
      </w:r>
      <w:r w:rsidR="003B4BAD" w:rsidRPr="00842421">
        <w:t xml:space="preserve">free play time and group activities. </w:t>
      </w:r>
    </w:p>
    <w:p w14:paraId="30C41431" w14:textId="77777777" w:rsidR="003B4BAD" w:rsidRPr="00842421" w:rsidRDefault="003B4BAD" w:rsidP="4070E402">
      <w:pPr>
        <w:tabs>
          <w:tab w:val="left" w:pos="990"/>
        </w:tabs>
        <w:rPr>
          <w:b/>
          <w:iCs/>
        </w:rPr>
      </w:pPr>
    </w:p>
    <w:p w14:paraId="1DEC02A0" w14:textId="520491EF" w:rsidR="00216E60" w:rsidRPr="00842421" w:rsidRDefault="003B4BAD" w:rsidP="004E3008">
      <w:pPr>
        <w:tabs>
          <w:tab w:val="left" w:pos="990"/>
        </w:tabs>
        <w:rPr>
          <w:rFonts w:eastAsia="ᝃᠻial" w:cs="ᝃᠻial"/>
        </w:rPr>
      </w:pPr>
      <w:r w:rsidRPr="00842421">
        <w:rPr>
          <w:b/>
          <w:iCs/>
        </w:rPr>
        <w:t xml:space="preserve">Intern, </w:t>
      </w:r>
      <w:r w:rsidR="00D14C72" w:rsidRPr="00842421">
        <w:rPr>
          <w:bCs/>
          <w:i/>
        </w:rPr>
        <w:t xml:space="preserve">Nashville </w:t>
      </w:r>
      <w:r w:rsidR="00216E60" w:rsidRPr="00842421">
        <w:rPr>
          <w:bCs/>
          <w:i/>
        </w:rPr>
        <w:t>Pencil Foundation/Mayor’s Office</w:t>
      </w:r>
      <w:r w:rsidRPr="00842421">
        <w:rPr>
          <w:rFonts w:eastAsia="ᝃᠻial" w:cs="ᝃᠻial"/>
        </w:rPr>
        <w:t xml:space="preserve"> (</w:t>
      </w:r>
      <w:r w:rsidR="00D14C72" w:rsidRPr="00842421">
        <w:t>May 2011-August 2011</w:t>
      </w:r>
      <w:r w:rsidRPr="00842421">
        <w:t>)</w:t>
      </w:r>
      <w:r w:rsidR="00216E60" w:rsidRPr="00842421">
        <w:rPr>
          <w:rFonts w:eastAsia="ᝃᠻial"/>
          <w:i/>
        </w:rPr>
        <w:tab/>
      </w:r>
      <w:r w:rsidR="00216E60" w:rsidRPr="00842421">
        <w:rPr>
          <w:rFonts w:eastAsia="ᝃᠻial" w:cs="ᝃᠻial"/>
          <w:i/>
          <w:iCs/>
        </w:rPr>
        <w:t xml:space="preserve">                                                                   </w:t>
      </w:r>
    </w:p>
    <w:p w14:paraId="68D32127" w14:textId="77777777" w:rsidR="00216E60" w:rsidRPr="00842421" w:rsidRDefault="00216E60" w:rsidP="4070E402">
      <w:pPr>
        <w:pStyle w:val="ListParagraph"/>
        <w:numPr>
          <w:ilvl w:val="0"/>
          <w:numId w:val="2"/>
        </w:numPr>
        <w:tabs>
          <w:tab w:val="left" w:pos="990"/>
        </w:tabs>
        <w:rPr>
          <w:rFonts w:cs="Times"/>
        </w:rPr>
      </w:pPr>
      <w:r w:rsidRPr="00842421">
        <w:t>Community outreach for a new after school program targeted to low income families</w:t>
      </w:r>
    </w:p>
    <w:p w14:paraId="6F2B8095" w14:textId="77777777" w:rsidR="00216E60" w:rsidRPr="00842421" w:rsidRDefault="00216E60" w:rsidP="4070E402">
      <w:pPr>
        <w:pStyle w:val="ListParagraph"/>
        <w:numPr>
          <w:ilvl w:val="0"/>
          <w:numId w:val="2"/>
        </w:numPr>
        <w:tabs>
          <w:tab w:val="left" w:pos="990"/>
        </w:tabs>
        <w:rPr>
          <w:rFonts w:cs="Times"/>
        </w:rPr>
      </w:pPr>
      <w:r w:rsidRPr="00842421">
        <w:t>Created the storyline for an informational video and translated the English version into Spanish</w:t>
      </w:r>
    </w:p>
    <w:p w14:paraId="3A3968AD" w14:textId="77777777" w:rsidR="00216E60" w:rsidRPr="00842421" w:rsidRDefault="00216E60" w:rsidP="4070E402">
      <w:pPr>
        <w:pStyle w:val="ListParagraph"/>
        <w:numPr>
          <w:ilvl w:val="0"/>
          <w:numId w:val="2"/>
        </w:numPr>
        <w:tabs>
          <w:tab w:val="left" w:pos="990"/>
        </w:tabs>
        <w:rPr>
          <w:rFonts w:cs="Times"/>
        </w:rPr>
      </w:pPr>
      <w:r w:rsidRPr="00842421">
        <w:t>Updated data reports and managed afterschool student databases</w:t>
      </w:r>
    </w:p>
    <w:p w14:paraId="453B859F" w14:textId="77777777" w:rsidR="00216E60" w:rsidRPr="00842421" w:rsidRDefault="00216E60" w:rsidP="4070E402">
      <w:pPr>
        <w:pStyle w:val="ListParagraph"/>
        <w:numPr>
          <w:ilvl w:val="0"/>
          <w:numId w:val="2"/>
        </w:numPr>
        <w:tabs>
          <w:tab w:val="left" w:pos="990"/>
        </w:tabs>
        <w:rPr>
          <w:rFonts w:cs="Times"/>
        </w:rPr>
      </w:pPr>
      <w:r w:rsidRPr="00842421">
        <w:t xml:space="preserve">Reviewed grant proposals from anchor partners for the program </w:t>
      </w:r>
    </w:p>
    <w:p w14:paraId="26FDFA17" w14:textId="77777777" w:rsidR="004E3008" w:rsidRPr="00842421" w:rsidRDefault="004E3008" w:rsidP="4070E402">
      <w:pPr>
        <w:tabs>
          <w:tab w:val="left" w:pos="990"/>
        </w:tabs>
        <w:rPr>
          <w:b/>
          <w:bCs/>
        </w:rPr>
      </w:pPr>
    </w:p>
    <w:p w14:paraId="22B0060E" w14:textId="6E41A001" w:rsidR="00D14C72" w:rsidRPr="00842421" w:rsidRDefault="004E3008" w:rsidP="004E3008">
      <w:pPr>
        <w:tabs>
          <w:tab w:val="left" w:pos="990"/>
        </w:tabs>
        <w:rPr>
          <w:rFonts w:eastAsia="ᝃᠻial" w:cs="ᝃᠻial"/>
        </w:rPr>
      </w:pPr>
      <w:r w:rsidRPr="00842421">
        <w:rPr>
          <w:b/>
          <w:iCs/>
        </w:rPr>
        <w:t>Intern</w:t>
      </w:r>
      <w:r w:rsidRPr="00842421">
        <w:rPr>
          <w:rFonts w:eastAsia="ᝃᠻial"/>
          <w:i/>
        </w:rPr>
        <w:t xml:space="preserve">, </w:t>
      </w:r>
      <w:r w:rsidR="00D14C72" w:rsidRPr="00842421">
        <w:rPr>
          <w:bCs/>
          <w:i/>
        </w:rPr>
        <w:t>Nashville Metro Social Services</w:t>
      </w:r>
      <w:r w:rsidRPr="00842421">
        <w:rPr>
          <w:rFonts w:eastAsia="ᝃᠻial"/>
          <w:i/>
        </w:rPr>
        <w:t xml:space="preserve">, </w:t>
      </w:r>
      <w:r w:rsidRPr="00842421">
        <w:rPr>
          <w:rFonts w:eastAsia="ᝃᠻial"/>
        </w:rPr>
        <w:t>(</w:t>
      </w:r>
      <w:r w:rsidR="00D14C72" w:rsidRPr="00842421">
        <w:t>May 2009-June</w:t>
      </w:r>
      <w:r w:rsidR="00DE0F74" w:rsidRPr="00842421">
        <w:t xml:space="preserve"> </w:t>
      </w:r>
      <w:r w:rsidR="00D14C72" w:rsidRPr="00842421">
        <w:t>2009</w:t>
      </w:r>
      <w:r w:rsidRPr="00842421">
        <w:t>)</w:t>
      </w:r>
      <w:r w:rsidR="00D14C72" w:rsidRPr="00842421">
        <w:rPr>
          <w:rFonts w:eastAsia="ᝃᠻial"/>
          <w:i/>
        </w:rPr>
        <w:tab/>
      </w:r>
      <w:r w:rsidR="00D14C72" w:rsidRPr="00842421">
        <w:rPr>
          <w:rFonts w:eastAsia="ᝃᠻial"/>
          <w:i/>
        </w:rPr>
        <w:tab/>
      </w:r>
      <w:r w:rsidR="00D14C72" w:rsidRPr="00842421">
        <w:rPr>
          <w:rFonts w:eastAsia="ᝃᠻial"/>
          <w:i/>
        </w:rPr>
        <w:tab/>
      </w:r>
      <w:r w:rsidR="00D14C72" w:rsidRPr="00842421">
        <w:rPr>
          <w:rFonts w:eastAsia="ᝃᠻial" w:cs="ᝃᠻial"/>
          <w:i/>
          <w:iCs/>
        </w:rPr>
        <w:t xml:space="preserve">                                                                 </w:t>
      </w:r>
    </w:p>
    <w:p w14:paraId="41C544A2" w14:textId="77777777" w:rsidR="00D14C72" w:rsidRPr="00842421" w:rsidRDefault="00D14C72" w:rsidP="4070E402">
      <w:pPr>
        <w:pStyle w:val="ListParagraph"/>
        <w:numPr>
          <w:ilvl w:val="0"/>
          <w:numId w:val="1"/>
        </w:numPr>
        <w:tabs>
          <w:tab w:val="left" w:pos="990"/>
        </w:tabs>
        <w:rPr>
          <w:rFonts w:cs="Times"/>
        </w:rPr>
      </w:pPr>
      <w:r w:rsidRPr="00842421">
        <w:t>Assisted social workers with administrative tasks: copying, scanning, filing, etc.</w:t>
      </w:r>
    </w:p>
    <w:p w14:paraId="15F10AA0" w14:textId="77777777" w:rsidR="00D14C72" w:rsidRPr="00842421" w:rsidRDefault="00D14C72" w:rsidP="4070E402">
      <w:pPr>
        <w:pStyle w:val="ListParagraph"/>
        <w:numPr>
          <w:ilvl w:val="0"/>
          <w:numId w:val="1"/>
        </w:numPr>
        <w:tabs>
          <w:tab w:val="left" w:pos="990"/>
        </w:tabs>
        <w:rPr>
          <w:rFonts w:cs="Times"/>
        </w:rPr>
      </w:pPr>
      <w:r w:rsidRPr="00842421">
        <w:t>Translated for Non-English speakers (Spanish) for consultations and various applications for welfare services</w:t>
      </w:r>
    </w:p>
    <w:p w14:paraId="3469D133" w14:textId="77777777" w:rsidR="00D14C72" w:rsidRPr="00842421" w:rsidRDefault="00D14C72" w:rsidP="4070E402">
      <w:pPr>
        <w:pStyle w:val="ListParagraph"/>
        <w:numPr>
          <w:ilvl w:val="0"/>
          <w:numId w:val="1"/>
        </w:numPr>
        <w:tabs>
          <w:tab w:val="left" w:pos="990"/>
        </w:tabs>
        <w:rPr>
          <w:rFonts w:cs="Times"/>
        </w:rPr>
      </w:pPr>
      <w:r w:rsidRPr="00842421">
        <w:t>Delivered meals to nursing homes through the Meals on Wheels program</w:t>
      </w:r>
    </w:p>
    <w:p w14:paraId="5A5277C8" w14:textId="2D28A072" w:rsidR="4070E402" w:rsidRPr="00842421" w:rsidRDefault="4070E402" w:rsidP="4070E402">
      <w:pPr>
        <w:ind w:left="360"/>
        <w:jc w:val="center"/>
        <w:rPr>
          <w:b/>
          <w:bCs/>
        </w:rPr>
      </w:pPr>
    </w:p>
    <w:p w14:paraId="51F3B3E6" w14:textId="79EA4D00" w:rsidR="4070E402" w:rsidRDefault="00684618" w:rsidP="00EF77DC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HONORS, </w:t>
      </w:r>
      <w:r w:rsidR="4070E402" w:rsidRPr="00842421">
        <w:rPr>
          <w:b/>
          <w:bCs/>
          <w:sz w:val="24"/>
          <w:szCs w:val="24"/>
        </w:rPr>
        <w:t>AWARDS</w:t>
      </w:r>
      <w:r>
        <w:rPr>
          <w:b/>
          <w:bCs/>
          <w:sz w:val="24"/>
          <w:szCs w:val="24"/>
        </w:rPr>
        <w:t>, &amp; FELLOWSHIPS</w:t>
      </w:r>
    </w:p>
    <w:p w14:paraId="055B15B8" w14:textId="484FD744" w:rsidR="00273355" w:rsidRPr="00273355" w:rsidRDefault="00273355" w:rsidP="00EF77DC">
      <w:r w:rsidRPr="00273355">
        <w:t>2020</w:t>
      </w:r>
      <w:r w:rsidR="00FF04DF">
        <w:t>-</w:t>
      </w:r>
      <w:r w:rsidRPr="00273355">
        <w:t>’21</w:t>
      </w:r>
      <w:r>
        <w:tab/>
      </w:r>
      <w:r w:rsidRPr="00FF04DF">
        <w:rPr>
          <w:b/>
          <w:bCs/>
        </w:rPr>
        <w:t>Horton</w:t>
      </w:r>
      <w:r w:rsidR="00FF04DF" w:rsidRPr="00FF04DF">
        <w:rPr>
          <w:b/>
          <w:bCs/>
        </w:rPr>
        <w:t>-Hallowell Fellowship,</w:t>
      </w:r>
      <w:r w:rsidR="00FF04DF">
        <w:t xml:space="preserve"> Wellesley College</w:t>
      </w:r>
    </w:p>
    <w:p w14:paraId="3260424C" w14:textId="7AFEE331" w:rsidR="00861829" w:rsidRDefault="00861829" w:rsidP="00EF77DC">
      <w:pPr>
        <w:rPr>
          <w:bCs/>
        </w:rPr>
      </w:pPr>
      <w:r>
        <w:rPr>
          <w:bCs/>
        </w:rPr>
        <w:t>2020-</w:t>
      </w:r>
      <w:r w:rsidR="00273355">
        <w:rPr>
          <w:bCs/>
        </w:rPr>
        <w:t>’</w:t>
      </w:r>
      <w:r>
        <w:rPr>
          <w:bCs/>
        </w:rPr>
        <w:t>21</w:t>
      </w:r>
      <w:r w:rsidR="00273355">
        <w:rPr>
          <w:bCs/>
        </w:rPr>
        <w:tab/>
      </w:r>
      <w:r w:rsidR="00273355" w:rsidRPr="00273355">
        <w:rPr>
          <w:b/>
        </w:rPr>
        <w:t>Science and Innovation Fellowship</w:t>
      </w:r>
      <w:r w:rsidR="00273355">
        <w:rPr>
          <w:bCs/>
        </w:rPr>
        <w:t>, Center on the Developing Child</w:t>
      </w:r>
    </w:p>
    <w:p w14:paraId="445C8BEC" w14:textId="71BE7375" w:rsidR="000532BE" w:rsidRDefault="000532BE" w:rsidP="00EF77DC">
      <w:pPr>
        <w:rPr>
          <w:bCs/>
        </w:rPr>
      </w:pPr>
      <w:r>
        <w:rPr>
          <w:bCs/>
        </w:rPr>
        <w:t>2019</w:t>
      </w:r>
      <w:r>
        <w:rPr>
          <w:bCs/>
        </w:rPr>
        <w:tab/>
      </w:r>
      <w:r w:rsidRPr="000532BE">
        <w:rPr>
          <w:b/>
        </w:rPr>
        <w:t>Student Travel Award</w:t>
      </w:r>
      <w:r w:rsidRPr="000532BE">
        <w:rPr>
          <w:bCs/>
        </w:rPr>
        <w:t>, Society for Research in Child Development</w:t>
      </w:r>
    </w:p>
    <w:p w14:paraId="13EE4465" w14:textId="225224DA" w:rsidR="00BF7F76" w:rsidRPr="00842421" w:rsidRDefault="00BF7F76" w:rsidP="00EF77DC">
      <w:pPr>
        <w:rPr>
          <w:b/>
          <w:bCs/>
        </w:rPr>
      </w:pPr>
      <w:r w:rsidRPr="00842421">
        <w:rPr>
          <w:bCs/>
        </w:rPr>
        <w:t>2018</w:t>
      </w:r>
      <w:r w:rsidRPr="00842421">
        <w:rPr>
          <w:b/>
          <w:bCs/>
        </w:rPr>
        <w:t xml:space="preserve"> </w:t>
      </w:r>
      <w:r w:rsidR="00F87625" w:rsidRPr="00842421">
        <w:rPr>
          <w:b/>
          <w:bCs/>
        </w:rPr>
        <w:tab/>
      </w:r>
      <w:r w:rsidR="00F1739B" w:rsidRPr="00842421">
        <w:rPr>
          <w:b/>
          <w:bCs/>
        </w:rPr>
        <w:t xml:space="preserve">Honorable Mention, </w:t>
      </w:r>
      <w:r w:rsidR="00F1739B" w:rsidRPr="00842421">
        <w:rPr>
          <w:bCs/>
        </w:rPr>
        <w:t xml:space="preserve">Ford </w:t>
      </w:r>
      <w:r w:rsidR="00CC114C" w:rsidRPr="00842421">
        <w:rPr>
          <w:bCs/>
        </w:rPr>
        <w:t xml:space="preserve">Foundation </w:t>
      </w:r>
      <w:r w:rsidR="00F1739B" w:rsidRPr="00842421">
        <w:rPr>
          <w:bCs/>
        </w:rPr>
        <w:t xml:space="preserve">Predoctoral Fellowship </w:t>
      </w:r>
    </w:p>
    <w:p w14:paraId="42F76017" w14:textId="6F91E773" w:rsidR="4070E402" w:rsidRPr="00842421" w:rsidRDefault="00411CC2" w:rsidP="00EF77DC">
      <w:r w:rsidRPr="00842421">
        <w:rPr>
          <w:bCs/>
        </w:rPr>
        <w:t>2014</w:t>
      </w:r>
      <w:r w:rsidRPr="00842421">
        <w:rPr>
          <w:b/>
          <w:bCs/>
        </w:rPr>
        <w:t xml:space="preserve"> </w:t>
      </w:r>
      <w:r w:rsidR="00F87625" w:rsidRPr="00842421">
        <w:rPr>
          <w:b/>
          <w:bCs/>
        </w:rPr>
        <w:tab/>
      </w:r>
      <w:r w:rsidR="4070E402" w:rsidRPr="00842421">
        <w:rPr>
          <w:b/>
          <w:bCs/>
        </w:rPr>
        <w:t xml:space="preserve">Sigma Xi, </w:t>
      </w:r>
      <w:r w:rsidR="4070E402" w:rsidRPr="00842421">
        <w:t>Wellesley College</w:t>
      </w:r>
    </w:p>
    <w:p w14:paraId="286EBCFA" w14:textId="4B691F1D" w:rsidR="4070E402" w:rsidRPr="00842421" w:rsidRDefault="00BF7F76" w:rsidP="00BF7F76">
      <w:pPr>
        <w:rPr>
          <w:b/>
          <w:bCs/>
        </w:rPr>
      </w:pPr>
      <w:r w:rsidRPr="00842421">
        <w:rPr>
          <w:bCs/>
        </w:rPr>
        <w:t>2013</w:t>
      </w:r>
      <w:r w:rsidRPr="00842421">
        <w:rPr>
          <w:b/>
          <w:bCs/>
        </w:rPr>
        <w:t xml:space="preserve"> </w:t>
      </w:r>
      <w:r w:rsidR="00F87625" w:rsidRPr="00842421">
        <w:rPr>
          <w:b/>
          <w:bCs/>
        </w:rPr>
        <w:tab/>
      </w:r>
      <w:r w:rsidR="4070E402" w:rsidRPr="00842421">
        <w:rPr>
          <w:b/>
          <w:bCs/>
        </w:rPr>
        <w:t xml:space="preserve">Barbara Peterson </w:t>
      </w:r>
      <w:proofErr w:type="spellStart"/>
      <w:r w:rsidR="4070E402" w:rsidRPr="00842421">
        <w:rPr>
          <w:b/>
          <w:bCs/>
        </w:rPr>
        <w:t>Ruhlman</w:t>
      </w:r>
      <w:proofErr w:type="spellEnd"/>
      <w:r w:rsidR="4070E402" w:rsidRPr="00842421">
        <w:rPr>
          <w:b/>
          <w:bCs/>
        </w:rPr>
        <w:t xml:space="preserve"> '54 Fund for Interdisciplinary Studies</w:t>
      </w:r>
      <w:r w:rsidR="4070E402" w:rsidRPr="00842421">
        <w:t>, Wellesley College</w:t>
      </w:r>
    </w:p>
    <w:p w14:paraId="2C9483A3" w14:textId="59201A63" w:rsidR="4070E402" w:rsidRDefault="00BF7F76" w:rsidP="00EF77DC">
      <w:r w:rsidRPr="00842421">
        <w:rPr>
          <w:bCs/>
        </w:rPr>
        <w:t>2013</w:t>
      </w:r>
      <w:r w:rsidRPr="00842421">
        <w:rPr>
          <w:b/>
          <w:bCs/>
        </w:rPr>
        <w:t xml:space="preserve"> </w:t>
      </w:r>
      <w:r w:rsidR="00F87625" w:rsidRPr="00842421">
        <w:rPr>
          <w:b/>
          <w:bCs/>
        </w:rPr>
        <w:tab/>
      </w:r>
      <w:r w:rsidR="4070E402" w:rsidRPr="00842421">
        <w:rPr>
          <w:b/>
          <w:bCs/>
        </w:rPr>
        <w:t xml:space="preserve">Pamela Daniels Fellowship, </w:t>
      </w:r>
      <w:r w:rsidR="4070E402" w:rsidRPr="00842421">
        <w:t>Wellesley College</w:t>
      </w:r>
    </w:p>
    <w:p w14:paraId="3FA13AFB" w14:textId="2760820E" w:rsidR="00684618" w:rsidRDefault="00684618" w:rsidP="00EF77DC"/>
    <w:p w14:paraId="3C6A28E1" w14:textId="518004F5" w:rsidR="00684618" w:rsidRDefault="00684618" w:rsidP="00684618">
      <w:pPr>
        <w:ind w:firstLine="0"/>
        <w:rPr>
          <w:b/>
          <w:sz w:val="24"/>
          <w:szCs w:val="24"/>
        </w:rPr>
      </w:pPr>
      <w:r w:rsidRPr="00684618">
        <w:rPr>
          <w:b/>
          <w:sz w:val="24"/>
          <w:szCs w:val="24"/>
        </w:rPr>
        <w:t>PROFESSIONAL ACTIVITIES &amp; AFFILIATIONS</w:t>
      </w:r>
    </w:p>
    <w:p w14:paraId="4EEBD4F6" w14:textId="7C10BF21" w:rsidR="00C30B9A" w:rsidRPr="00C30B9A" w:rsidRDefault="00C30B9A" w:rsidP="00C30B9A">
      <w:pPr>
        <w:ind w:firstLine="0"/>
      </w:pPr>
      <w:r>
        <w:rPr>
          <w:sz w:val="24"/>
          <w:szCs w:val="24"/>
        </w:rPr>
        <w:t xml:space="preserve">      </w:t>
      </w:r>
      <w:r w:rsidRPr="00C30B9A">
        <w:t xml:space="preserve">Ongoing     </w:t>
      </w:r>
      <w:r w:rsidR="001823D9">
        <w:t xml:space="preserve">  </w:t>
      </w:r>
      <w:r w:rsidRPr="001823D9">
        <w:rPr>
          <w:b/>
        </w:rPr>
        <w:t>Member</w:t>
      </w:r>
      <w:r w:rsidRPr="00C30B9A">
        <w:t>, Society for Research in Child Development, Educational Research Association</w:t>
      </w:r>
    </w:p>
    <w:p w14:paraId="4855D13C" w14:textId="2AD904BE" w:rsidR="00C30B9A" w:rsidRDefault="00A62FE4" w:rsidP="00C30B9A">
      <w:pPr>
        <w:ind w:firstLine="0"/>
      </w:pPr>
      <w:r>
        <w:t xml:space="preserve">       </w:t>
      </w:r>
      <w:r w:rsidR="00C30B9A" w:rsidRPr="00C30B9A">
        <w:t xml:space="preserve">Ongoing </w:t>
      </w:r>
      <w:r>
        <w:t xml:space="preserve">      </w:t>
      </w:r>
      <w:r w:rsidR="00C30B9A" w:rsidRPr="00A62FE4">
        <w:rPr>
          <w:b/>
        </w:rPr>
        <w:t>Ad hoc reviewer</w:t>
      </w:r>
      <w:r w:rsidR="00C30B9A" w:rsidRPr="00C30B9A">
        <w:t xml:space="preserve">, </w:t>
      </w:r>
      <w:r w:rsidRPr="00A62FE4">
        <w:t>Early Childhood Research Quarterly</w:t>
      </w:r>
    </w:p>
    <w:p w14:paraId="6297B4BA" w14:textId="183E34D4" w:rsidR="00565B79" w:rsidRPr="00C30B9A" w:rsidRDefault="00565B79" w:rsidP="00C30B9A">
      <w:pPr>
        <w:ind w:firstLine="0"/>
      </w:pPr>
      <w:r>
        <w:t xml:space="preserve">       </w:t>
      </w:r>
      <w:r w:rsidRPr="00C30B9A">
        <w:t>Ongoing</w:t>
      </w:r>
      <w:r>
        <w:t xml:space="preserve">       </w:t>
      </w:r>
      <w:r w:rsidRPr="00565B79">
        <w:rPr>
          <w:b/>
        </w:rPr>
        <w:t>Member</w:t>
      </w:r>
      <w:r>
        <w:t>, Student Admissions Ambassador Program</w:t>
      </w:r>
    </w:p>
    <w:p w14:paraId="374B0212" w14:textId="52614305" w:rsidR="00C30B9A" w:rsidRPr="00C30B9A" w:rsidRDefault="00A62FE4" w:rsidP="00C30B9A">
      <w:pPr>
        <w:ind w:firstLine="0"/>
      </w:pPr>
      <w:r>
        <w:t xml:space="preserve">       2018</w:t>
      </w:r>
      <w:proofErr w:type="gramStart"/>
      <w:r>
        <w:t>-‘</w:t>
      </w:r>
      <w:proofErr w:type="gramEnd"/>
      <w:r>
        <w:t>19</w:t>
      </w:r>
      <w:r w:rsidR="00C30B9A" w:rsidRPr="00C30B9A">
        <w:t xml:space="preserve"> </w:t>
      </w:r>
      <w:r>
        <w:t xml:space="preserve">    </w:t>
      </w:r>
      <w:r w:rsidR="00C30B9A" w:rsidRPr="00A62FE4">
        <w:rPr>
          <w:b/>
        </w:rPr>
        <w:t>Co-Chair</w:t>
      </w:r>
      <w:r w:rsidR="00C30B9A" w:rsidRPr="00C30B9A">
        <w:t>, 201</w:t>
      </w:r>
      <w:r>
        <w:t>9</w:t>
      </w:r>
      <w:r w:rsidR="00C30B9A" w:rsidRPr="00C30B9A">
        <w:t xml:space="preserve"> Harvard Student Research Conference</w:t>
      </w:r>
    </w:p>
    <w:p w14:paraId="45A828FC" w14:textId="4B7916A0" w:rsidR="00D77E09" w:rsidRPr="00842421" w:rsidRDefault="00D77E09" w:rsidP="00D77E09">
      <w:pPr>
        <w:ind w:firstLine="0"/>
      </w:pPr>
    </w:p>
    <w:p w14:paraId="7F65DA21" w14:textId="2DEC6B34" w:rsidR="00D77E09" w:rsidRPr="00842421" w:rsidRDefault="00D77E09" w:rsidP="00D77E09">
      <w:pPr>
        <w:ind w:firstLine="0"/>
        <w:rPr>
          <w:b/>
          <w:sz w:val="24"/>
          <w:szCs w:val="24"/>
        </w:rPr>
      </w:pPr>
      <w:r w:rsidRPr="00842421">
        <w:rPr>
          <w:b/>
          <w:sz w:val="24"/>
          <w:szCs w:val="24"/>
        </w:rPr>
        <w:lastRenderedPageBreak/>
        <w:t>CONFERENCE PRESENTATIONS</w:t>
      </w:r>
    </w:p>
    <w:p w14:paraId="6A7966CA" w14:textId="77777777" w:rsidR="008440BC" w:rsidRPr="00971C26" w:rsidRDefault="008440BC" w:rsidP="008440BC">
      <w:pPr>
        <w:autoSpaceDE w:val="0"/>
        <w:autoSpaceDN w:val="0"/>
        <w:adjustRightInd w:val="0"/>
        <w:ind w:firstLine="720"/>
        <w:rPr>
          <w:rFonts w:cs="Times New Roman"/>
        </w:rPr>
      </w:pPr>
      <w:r w:rsidRPr="00971C26">
        <w:rPr>
          <w:rFonts w:cs="Times New Roman"/>
          <w:b/>
        </w:rPr>
        <w:t>Guzman, R.I.</w:t>
      </w:r>
      <w:r w:rsidRPr="00971C26">
        <w:rPr>
          <w:rFonts w:cs="Times New Roman"/>
        </w:rPr>
        <w:t xml:space="preserve">, &amp; </w:t>
      </w:r>
      <w:proofErr w:type="spellStart"/>
      <w:r w:rsidRPr="00971C26">
        <w:rPr>
          <w:rFonts w:cs="Times New Roman"/>
        </w:rPr>
        <w:t>Pyers</w:t>
      </w:r>
      <w:proofErr w:type="spellEnd"/>
      <w:r w:rsidRPr="00971C26">
        <w:rPr>
          <w:rFonts w:cs="Times New Roman"/>
        </w:rPr>
        <w:t>, J.E. (2015, March). Effect of E-Readers on Children’s Recall of</w:t>
      </w:r>
    </w:p>
    <w:p w14:paraId="4E693FE1" w14:textId="77777777" w:rsidR="008440BC" w:rsidRPr="00971C26" w:rsidRDefault="008440BC" w:rsidP="008440BC">
      <w:pPr>
        <w:autoSpaceDE w:val="0"/>
        <w:autoSpaceDN w:val="0"/>
        <w:adjustRightInd w:val="0"/>
        <w:ind w:firstLine="720"/>
        <w:rPr>
          <w:rFonts w:cs="Times New Roman"/>
        </w:rPr>
      </w:pPr>
      <w:r w:rsidRPr="00971C26">
        <w:rPr>
          <w:rFonts w:cs="Times New Roman"/>
        </w:rPr>
        <w:t>Physical and Mental State Information. Poster presented at the Biennial Meeting of the Society</w:t>
      </w:r>
    </w:p>
    <w:p w14:paraId="61D96FB9" w14:textId="47C3F162" w:rsidR="0036464D" w:rsidRPr="00971C26" w:rsidRDefault="008440BC" w:rsidP="008440BC">
      <w:pPr>
        <w:ind w:firstLine="720"/>
        <w:rPr>
          <w:rFonts w:cs="Times New Roman"/>
        </w:rPr>
      </w:pPr>
      <w:r w:rsidRPr="00971C26">
        <w:rPr>
          <w:rFonts w:cs="Times New Roman"/>
        </w:rPr>
        <w:t>for Research in Child Development, Philadelphia, PA.</w:t>
      </w:r>
    </w:p>
    <w:p w14:paraId="43102A26" w14:textId="5E2DBCB5" w:rsidR="00932739" w:rsidRPr="00971C26" w:rsidRDefault="00932739" w:rsidP="008440BC">
      <w:pPr>
        <w:ind w:firstLine="720"/>
        <w:rPr>
          <w:rFonts w:cs="Times New Roman"/>
        </w:rPr>
      </w:pPr>
    </w:p>
    <w:p w14:paraId="1BAD61D8" w14:textId="627AE910" w:rsidR="00932739" w:rsidRPr="00971C26" w:rsidRDefault="00932739" w:rsidP="00E342E0">
      <w:pPr>
        <w:autoSpaceDE w:val="0"/>
        <w:autoSpaceDN w:val="0"/>
        <w:adjustRightInd w:val="0"/>
        <w:ind w:left="720" w:firstLine="0"/>
        <w:rPr>
          <w:rFonts w:cs="Times New Roman"/>
        </w:rPr>
      </w:pPr>
      <w:r w:rsidRPr="00971C26">
        <w:rPr>
          <w:rFonts w:cs="Times New Roman"/>
          <w:b/>
        </w:rPr>
        <w:t>Guzman, R.I.</w:t>
      </w:r>
      <w:r w:rsidRPr="00971C26">
        <w:rPr>
          <w:rFonts w:cs="Times New Roman"/>
        </w:rPr>
        <w:t xml:space="preserve"> (2019, March). </w:t>
      </w:r>
      <w:r w:rsidR="00E342E0" w:rsidRPr="00971C26">
        <w:rPr>
          <w:rFonts w:cs="Times New Roman"/>
        </w:rPr>
        <w:t>Head Start Children’s Touch Screen Use and Emergent Literacy Skills</w:t>
      </w:r>
      <w:r w:rsidRPr="00971C26">
        <w:rPr>
          <w:rFonts w:cs="Times New Roman"/>
        </w:rPr>
        <w:t>. Poster presented at the Biennial Meeting of the Society</w:t>
      </w:r>
      <w:r w:rsidR="00E342E0" w:rsidRPr="00971C26">
        <w:rPr>
          <w:rFonts w:cs="Times New Roman"/>
        </w:rPr>
        <w:t xml:space="preserve"> </w:t>
      </w:r>
      <w:r w:rsidRPr="00971C26">
        <w:rPr>
          <w:rFonts w:cs="Times New Roman"/>
        </w:rPr>
        <w:t xml:space="preserve">for Research in Child Development, </w:t>
      </w:r>
      <w:r w:rsidR="00E342E0" w:rsidRPr="00971C26">
        <w:rPr>
          <w:rFonts w:cs="Times New Roman"/>
        </w:rPr>
        <w:t>Baltimore, MD.</w:t>
      </w:r>
    </w:p>
    <w:p w14:paraId="6B9540BD" w14:textId="77777777" w:rsidR="006904D2" w:rsidRPr="00971C26" w:rsidRDefault="006904D2" w:rsidP="006904D2">
      <w:pPr>
        <w:autoSpaceDE w:val="0"/>
        <w:autoSpaceDN w:val="0"/>
        <w:adjustRightInd w:val="0"/>
        <w:ind w:left="720" w:firstLine="0"/>
        <w:rPr>
          <w:rFonts w:cs="Times New Roman"/>
          <w:b/>
        </w:rPr>
      </w:pPr>
    </w:p>
    <w:p w14:paraId="1AE30898" w14:textId="552C29B2" w:rsidR="006904D2" w:rsidRDefault="006904D2" w:rsidP="006904D2">
      <w:pPr>
        <w:autoSpaceDE w:val="0"/>
        <w:autoSpaceDN w:val="0"/>
        <w:adjustRightInd w:val="0"/>
        <w:ind w:left="720" w:firstLine="0"/>
        <w:rPr>
          <w:rFonts w:cs="Times New Roman"/>
        </w:rPr>
      </w:pPr>
      <w:r w:rsidRPr="00971C26">
        <w:rPr>
          <w:rFonts w:cs="Times New Roman"/>
          <w:b/>
        </w:rPr>
        <w:t>Guzman, R.</w:t>
      </w:r>
      <w:r w:rsidR="00971C26" w:rsidRPr="00971C26">
        <w:rPr>
          <w:rFonts w:cs="Times New Roman"/>
          <w:b/>
        </w:rPr>
        <w:t>,</w:t>
      </w:r>
      <w:r w:rsidR="00971C26" w:rsidRPr="00971C26">
        <w:rPr>
          <w:rFonts w:cs="Times New Roman"/>
        </w:rPr>
        <w:t xml:space="preserve"> Wei, W</w:t>
      </w:r>
      <w:r w:rsidR="00971C26" w:rsidRPr="00971C26">
        <w:t>, Gonzalez, K., Hanno, E.</w:t>
      </w:r>
      <w:proofErr w:type="gramStart"/>
      <w:r w:rsidR="00971C26" w:rsidRPr="00971C26">
        <w:t xml:space="preserve">, </w:t>
      </w:r>
      <w:r w:rsidR="00971C26" w:rsidRPr="00971C26">
        <w:rPr>
          <w:rFonts w:cs="Times New Roman"/>
        </w:rPr>
        <w:t>.</w:t>
      </w:r>
      <w:proofErr w:type="gramEnd"/>
      <w:r w:rsidR="00971C26" w:rsidRPr="00971C26">
        <w:rPr>
          <w:rFonts w:cs="Times New Roman"/>
        </w:rPr>
        <w:t xml:space="preserve"> </w:t>
      </w:r>
      <w:r w:rsidR="00971C26" w:rsidRPr="00971C26">
        <w:t xml:space="preserve">Jones S., &amp; </w:t>
      </w:r>
      <w:proofErr w:type="spellStart"/>
      <w:r w:rsidR="00971C26" w:rsidRPr="00971C26">
        <w:t>Lesaux</w:t>
      </w:r>
      <w:proofErr w:type="spellEnd"/>
      <w:r w:rsidR="00971C26" w:rsidRPr="00971C26">
        <w:t>, N.</w:t>
      </w:r>
      <w:r w:rsidR="00971C26" w:rsidRPr="00971C26">
        <w:rPr>
          <w:rFonts w:cs="Times New Roman"/>
        </w:rPr>
        <w:t xml:space="preserve"> </w:t>
      </w:r>
      <w:r w:rsidRPr="00971C26">
        <w:rPr>
          <w:rFonts w:cs="Times New Roman"/>
        </w:rPr>
        <w:t xml:space="preserve">(2019, March). </w:t>
      </w:r>
      <w:r w:rsidR="00971C26" w:rsidRPr="00971C26">
        <w:rPr>
          <w:rFonts w:cs="Times New Roman"/>
        </w:rPr>
        <w:t>Care at a Glance: A Profile of Informal Care Settings Across Massachusetts.</w:t>
      </w:r>
      <w:r w:rsidRPr="00971C26">
        <w:rPr>
          <w:rFonts w:cs="Times New Roman"/>
        </w:rPr>
        <w:t xml:space="preserve"> Poster presented at the Biennial Meeting of the Society for Research in Child Development, Baltimore, MD.</w:t>
      </w:r>
    </w:p>
    <w:p w14:paraId="1A48637D" w14:textId="661D735F" w:rsidR="00F06077" w:rsidRDefault="00F06077" w:rsidP="006904D2">
      <w:pPr>
        <w:autoSpaceDE w:val="0"/>
        <w:autoSpaceDN w:val="0"/>
        <w:adjustRightInd w:val="0"/>
        <w:ind w:left="720" w:firstLine="0"/>
        <w:rPr>
          <w:rFonts w:cs="Times New Roman"/>
        </w:rPr>
      </w:pPr>
    </w:p>
    <w:p w14:paraId="3387D329" w14:textId="6B4A6E15" w:rsidR="00971C26" w:rsidRPr="00F06077" w:rsidRDefault="00F06077" w:rsidP="00F06077">
      <w:pPr>
        <w:ind w:left="720" w:firstLine="0"/>
        <w:rPr>
          <w:rFonts w:cs="Times New Roman"/>
          <w:sz w:val="24"/>
          <w:szCs w:val="24"/>
        </w:rPr>
      </w:pPr>
      <w:r w:rsidRPr="00F06077">
        <w:rPr>
          <w:rFonts w:cs="Times New Roman"/>
          <w:b/>
          <w:bCs/>
        </w:rPr>
        <w:t>Turco, R.G.,</w:t>
      </w:r>
      <w:r w:rsidRPr="00F06077">
        <w:rPr>
          <w:rFonts w:cs="Times New Roman"/>
        </w:rPr>
        <w:t xml:space="preserve"> de Villiers, J.G., Hanno, E.C., Jones, S.M., </w:t>
      </w:r>
      <w:proofErr w:type="spellStart"/>
      <w:r w:rsidRPr="00F06077">
        <w:rPr>
          <w:rFonts w:cs="Times New Roman"/>
        </w:rPr>
        <w:t>Lesaux</w:t>
      </w:r>
      <w:proofErr w:type="spellEnd"/>
      <w:r w:rsidRPr="00F06077">
        <w:rPr>
          <w:rFonts w:cs="Times New Roman"/>
        </w:rPr>
        <w:t xml:space="preserve">, N.K., </w:t>
      </w:r>
      <w:proofErr w:type="spellStart"/>
      <w:r w:rsidRPr="00F06077">
        <w:rPr>
          <w:rFonts w:cs="Times New Roman"/>
        </w:rPr>
        <w:t>Golinkoff</w:t>
      </w:r>
      <w:proofErr w:type="spellEnd"/>
      <w:r w:rsidRPr="00F06077">
        <w:rPr>
          <w:rFonts w:cs="Times New Roman"/>
        </w:rPr>
        <w:t>, R., Hirsh-</w:t>
      </w:r>
      <w:proofErr w:type="spellStart"/>
      <w:r w:rsidRPr="00F06077">
        <w:rPr>
          <w:rFonts w:cs="Times New Roman"/>
        </w:rPr>
        <w:t>Pasek</w:t>
      </w:r>
      <w:proofErr w:type="spellEnd"/>
      <w:r w:rsidRPr="00F06077">
        <w:rPr>
          <w:rFonts w:cs="Times New Roman"/>
        </w:rPr>
        <w:t>, K, Iglesias, I., Wilson, M.</w:t>
      </w:r>
      <w:r>
        <w:rPr>
          <w:rFonts w:cs="Times New Roman"/>
        </w:rPr>
        <w:t xml:space="preserve"> (2021, November). </w:t>
      </w:r>
      <w:r w:rsidRPr="00F06077">
        <w:rPr>
          <w:rFonts w:cs="Times New Roman"/>
        </w:rPr>
        <w:t>Early language screener predictor of later reading: QUILS and RAPID</w:t>
      </w:r>
      <w:r>
        <w:rPr>
          <w:rFonts w:cs="Times New Roman"/>
        </w:rPr>
        <w:t xml:space="preserve">. Paper Presentation at the American Speech and Hearing Association, Washington, D.C. </w:t>
      </w:r>
    </w:p>
    <w:p w14:paraId="69211225" w14:textId="77777777" w:rsidR="00971C26" w:rsidRPr="00F06077" w:rsidRDefault="00971C26" w:rsidP="00003547">
      <w:pPr>
        <w:ind w:firstLine="0"/>
        <w:rPr>
          <w:rFonts w:cs="Times New Roman"/>
          <w:sz w:val="24"/>
          <w:szCs w:val="24"/>
        </w:rPr>
      </w:pPr>
    </w:p>
    <w:p w14:paraId="48ED36E6" w14:textId="34C1F760" w:rsidR="00003547" w:rsidRDefault="00003547" w:rsidP="00003547">
      <w:pPr>
        <w:ind w:firstLine="0"/>
        <w:rPr>
          <w:rFonts w:cs="Times New Roman"/>
          <w:b/>
          <w:sz w:val="24"/>
          <w:szCs w:val="24"/>
        </w:rPr>
      </w:pPr>
      <w:r w:rsidRPr="00842421">
        <w:rPr>
          <w:rFonts w:cs="Times New Roman"/>
          <w:b/>
          <w:sz w:val="24"/>
          <w:szCs w:val="24"/>
        </w:rPr>
        <w:t>PUBLICATIONS</w:t>
      </w:r>
    </w:p>
    <w:p w14:paraId="103BE0DD" w14:textId="2E9477C7" w:rsidR="00971C26" w:rsidRDefault="00971C26" w:rsidP="00003547">
      <w:pPr>
        <w:ind w:firstLine="0"/>
        <w:rPr>
          <w:rFonts w:cs="Times New Roman"/>
          <w:b/>
          <w:sz w:val="24"/>
          <w:szCs w:val="24"/>
        </w:rPr>
      </w:pPr>
    </w:p>
    <w:p w14:paraId="10C3C664" w14:textId="7D04E013" w:rsidR="000E5654" w:rsidRDefault="000E5654" w:rsidP="00003547">
      <w:pPr>
        <w:ind w:firstLine="0"/>
        <w:rPr>
          <w:rFonts w:cs="Times New Roman"/>
          <w:bCs/>
          <w:i/>
          <w:iCs/>
          <w:sz w:val="24"/>
          <w:szCs w:val="24"/>
        </w:rPr>
      </w:pPr>
      <w:r w:rsidRPr="000E5654">
        <w:rPr>
          <w:rFonts w:cs="Times New Roman"/>
          <w:bCs/>
          <w:i/>
          <w:iCs/>
          <w:sz w:val="24"/>
          <w:szCs w:val="24"/>
        </w:rPr>
        <w:t>Peer Reviewed Publications</w:t>
      </w:r>
    </w:p>
    <w:p w14:paraId="2C150E61" w14:textId="77777777" w:rsidR="00467C0C" w:rsidRDefault="00467C0C" w:rsidP="00467C0C">
      <w:pPr>
        <w:ind w:left="720" w:firstLine="0"/>
        <w:rPr>
          <w:rFonts w:cs="Times New Roman"/>
          <w:bCs/>
          <w:i/>
          <w:iCs/>
          <w:sz w:val="24"/>
          <w:szCs w:val="24"/>
        </w:rPr>
      </w:pPr>
    </w:p>
    <w:p w14:paraId="1B4DABDF" w14:textId="58CC2E32" w:rsidR="00467C0C" w:rsidRDefault="00467C0C" w:rsidP="00467C0C">
      <w:pPr>
        <w:ind w:left="720" w:firstLine="0"/>
      </w:pPr>
      <w:r w:rsidRPr="00F06077">
        <w:t xml:space="preserve">Jones S., </w:t>
      </w:r>
      <w:proofErr w:type="spellStart"/>
      <w:r w:rsidRPr="00F06077">
        <w:t>Lesaux</w:t>
      </w:r>
      <w:proofErr w:type="spellEnd"/>
      <w:r w:rsidRPr="00F06077">
        <w:t xml:space="preserve">, N., Gonzalez, K., Hanno, E., &amp; </w:t>
      </w:r>
      <w:r w:rsidRPr="00F06077">
        <w:rPr>
          <w:b/>
        </w:rPr>
        <w:t>Guzman, R</w:t>
      </w:r>
      <w:r w:rsidRPr="00F06077">
        <w:t xml:space="preserve">.  </w:t>
      </w:r>
      <w:r w:rsidRPr="00D14F70">
        <w:t>Exploring the role of quality in a statewide population study of children’s early education and care</w:t>
      </w:r>
      <w:r>
        <w:t xml:space="preserve">. </w:t>
      </w:r>
      <w:r w:rsidRPr="00DE13B1">
        <w:rPr>
          <w:i/>
        </w:rPr>
        <w:t>Early Childhood Research Quarterly.</w:t>
      </w:r>
      <w:r w:rsidRPr="00D14F70">
        <w:t xml:space="preserve"> </w:t>
      </w:r>
      <w:r>
        <w:t>53(4). 551-570.</w:t>
      </w:r>
    </w:p>
    <w:p w14:paraId="2F32BA39" w14:textId="77777777" w:rsidR="00467C0C" w:rsidRDefault="00467C0C" w:rsidP="00467C0C">
      <w:pPr>
        <w:ind w:firstLine="0"/>
      </w:pPr>
    </w:p>
    <w:p w14:paraId="481EE084" w14:textId="77777777" w:rsidR="00467C0C" w:rsidRDefault="00467C0C" w:rsidP="00467C0C">
      <w:pPr>
        <w:ind w:left="720" w:firstLine="0"/>
      </w:pPr>
      <w:r w:rsidRPr="002F2491">
        <w:t>Rowe M</w:t>
      </w:r>
      <w:r w:rsidRPr="002F2491">
        <w:rPr>
          <w:b/>
          <w:bCs/>
        </w:rPr>
        <w:t>., Turco, R.G</w:t>
      </w:r>
      <w:r w:rsidRPr="002F2491">
        <w:t xml:space="preserve">., Blatt, </w:t>
      </w:r>
      <w:r>
        <w:t>J</w:t>
      </w:r>
      <w:r w:rsidRPr="002F2491">
        <w:t xml:space="preserve">.  </w:t>
      </w:r>
      <w:r w:rsidRPr="00A72AFE">
        <w:t>Can interactive apps promote parent-child conversations and child language development in low-income families?</w:t>
      </w:r>
      <w:r>
        <w:t xml:space="preserve"> </w:t>
      </w:r>
      <w:r>
        <w:rPr>
          <w:i/>
        </w:rPr>
        <w:t>Journal of Applied Developmental Psychology</w:t>
      </w:r>
      <w:r w:rsidRPr="00DE13B1">
        <w:rPr>
          <w:i/>
        </w:rPr>
        <w:t>.</w:t>
      </w:r>
      <w:r w:rsidRPr="00D14F70">
        <w:t xml:space="preserve"> (</w:t>
      </w:r>
      <w:r>
        <w:t>under review</w:t>
      </w:r>
      <w:r w:rsidRPr="00D14F70">
        <w:t>).</w:t>
      </w:r>
    </w:p>
    <w:p w14:paraId="6398108D" w14:textId="37655A42" w:rsidR="00467C0C" w:rsidRDefault="00467C0C" w:rsidP="00467C0C">
      <w:pPr>
        <w:ind w:left="720" w:firstLine="0"/>
      </w:pPr>
    </w:p>
    <w:p w14:paraId="46446E9E" w14:textId="13D2283D" w:rsidR="00F06077" w:rsidRDefault="00F06077" w:rsidP="00467C0C">
      <w:pPr>
        <w:ind w:left="720" w:firstLine="0"/>
        <w:rPr>
          <w:rFonts w:cs="Times New Roman"/>
        </w:rPr>
      </w:pPr>
      <w:r w:rsidRPr="00F06077">
        <w:rPr>
          <w:rFonts w:cs="Times New Roman"/>
          <w:b/>
          <w:bCs/>
        </w:rPr>
        <w:t>Turco, R.G.,</w:t>
      </w:r>
      <w:r w:rsidRPr="00F06077">
        <w:rPr>
          <w:rFonts w:cs="Times New Roman"/>
        </w:rPr>
        <w:t xml:space="preserve"> de Villiers, J.G., Hanno, E.C., Jones, S.M., </w:t>
      </w:r>
      <w:proofErr w:type="spellStart"/>
      <w:r w:rsidRPr="00F06077">
        <w:rPr>
          <w:rFonts w:cs="Times New Roman"/>
        </w:rPr>
        <w:t>Lesaux</w:t>
      </w:r>
      <w:proofErr w:type="spellEnd"/>
      <w:r w:rsidRPr="00F06077">
        <w:rPr>
          <w:rFonts w:cs="Times New Roman"/>
        </w:rPr>
        <w:t xml:space="preserve">, N.K., </w:t>
      </w:r>
      <w:proofErr w:type="spellStart"/>
      <w:r w:rsidRPr="00F06077">
        <w:rPr>
          <w:rFonts w:cs="Times New Roman"/>
        </w:rPr>
        <w:t>Golinkoff</w:t>
      </w:r>
      <w:proofErr w:type="spellEnd"/>
      <w:r w:rsidRPr="00F06077">
        <w:rPr>
          <w:rFonts w:cs="Times New Roman"/>
        </w:rPr>
        <w:t>, R., Hirsh-</w:t>
      </w:r>
      <w:proofErr w:type="spellStart"/>
      <w:r w:rsidRPr="00F06077">
        <w:rPr>
          <w:rFonts w:cs="Times New Roman"/>
        </w:rPr>
        <w:t>Pasek</w:t>
      </w:r>
      <w:proofErr w:type="spellEnd"/>
      <w:r w:rsidRPr="00F06077">
        <w:rPr>
          <w:rFonts w:cs="Times New Roman"/>
        </w:rPr>
        <w:t xml:space="preserve">, K, Iglesias, I., </w:t>
      </w:r>
      <w:r w:rsidR="00472241">
        <w:rPr>
          <w:rFonts w:cs="Times New Roman"/>
        </w:rPr>
        <w:t xml:space="preserve">&amp; </w:t>
      </w:r>
      <w:r w:rsidRPr="00F06077">
        <w:rPr>
          <w:rFonts w:cs="Times New Roman"/>
        </w:rPr>
        <w:t>Wilson, M.</w:t>
      </w:r>
      <w:r>
        <w:rPr>
          <w:rFonts w:cs="Times New Roman"/>
        </w:rPr>
        <w:t xml:space="preserve"> </w:t>
      </w:r>
      <w:r w:rsidR="00472241" w:rsidRPr="00472241">
        <w:rPr>
          <w:rFonts w:cs="Times New Roman"/>
        </w:rPr>
        <w:t>Preschool Production and Processing Language Abilities as Predictors of Reading Skills in Elementary School</w:t>
      </w:r>
      <w:r w:rsidR="00472241">
        <w:rPr>
          <w:rFonts w:cs="Times New Roman"/>
        </w:rPr>
        <w:t xml:space="preserve">. </w:t>
      </w:r>
      <w:r w:rsidR="00472241" w:rsidRPr="00472241">
        <w:rPr>
          <w:rFonts w:cs="Times New Roman"/>
          <w:i/>
          <w:iCs/>
        </w:rPr>
        <w:t>Child Development</w:t>
      </w:r>
      <w:r w:rsidR="00472241">
        <w:rPr>
          <w:rFonts w:cs="Times New Roman"/>
        </w:rPr>
        <w:t>. (</w:t>
      </w:r>
      <w:proofErr w:type="gramStart"/>
      <w:r w:rsidR="00472241">
        <w:rPr>
          <w:rFonts w:cs="Times New Roman"/>
        </w:rPr>
        <w:t>in</w:t>
      </w:r>
      <w:proofErr w:type="gramEnd"/>
      <w:r w:rsidR="00472241">
        <w:rPr>
          <w:rFonts w:cs="Times New Roman"/>
        </w:rPr>
        <w:t xml:space="preserve"> prep).</w:t>
      </w:r>
    </w:p>
    <w:p w14:paraId="71012833" w14:textId="5470211D" w:rsidR="00472241" w:rsidRDefault="00472241" w:rsidP="00467C0C">
      <w:pPr>
        <w:ind w:left="720" w:firstLine="0"/>
      </w:pPr>
    </w:p>
    <w:p w14:paraId="6CB347A6" w14:textId="5ADAED38" w:rsidR="00472241" w:rsidRPr="00472241" w:rsidRDefault="00472241" w:rsidP="00472241">
      <w:pPr>
        <w:ind w:left="720" w:firstLine="0"/>
        <w:rPr>
          <w:rFonts w:cs="Times New Roman"/>
        </w:rPr>
      </w:pPr>
      <w:r w:rsidRPr="00472241">
        <w:t xml:space="preserve">Pierson, L., Hanno, E.C., </w:t>
      </w:r>
      <w:r w:rsidRPr="00472241">
        <w:rPr>
          <w:rFonts w:cs="Times New Roman"/>
          <w:b/>
          <w:bCs/>
        </w:rPr>
        <w:t>Turco, R.G.,</w:t>
      </w:r>
      <w:r w:rsidRPr="00472241">
        <w:rPr>
          <w:rFonts w:cs="Times New Roman"/>
          <w:b/>
          <w:bCs/>
        </w:rPr>
        <w:t xml:space="preserve"> &amp;</w:t>
      </w:r>
      <w:r w:rsidRPr="00472241">
        <w:rPr>
          <w:rFonts w:cs="Times New Roman"/>
        </w:rPr>
        <w:t xml:space="preserve"> </w:t>
      </w:r>
      <w:r w:rsidRPr="00472241">
        <w:rPr>
          <w:rFonts w:cs="Times New Roman"/>
        </w:rPr>
        <w:t>Jones, S.M.</w:t>
      </w:r>
      <w:r w:rsidRPr="00472241">
        <w:rPr>
          <w:rFonts w:cs="Times New Roman"/>
        </w:rPr>
        <w:t xml:space="preserve"> </w:t>
      </w:r>
      <w:r w:rsidRPr="00472241">
        <w:rPr>
          <w:rFonts w:cs="Times New Roman"/>
        </w:rPr>
        <w:t>Comparing Parent and Provider Assessments of Preschool Child Behavior and Their</w:t>
      </w:r>
      <w:r w:rsidRPr="00472241">
        <w:rPr>
          <w:rFonts w:cs="Times New Roman"/>
        </w:rPr>
        <w:t xml:space="preserve"> </w:t>
      </w:r>
      <w:r w:rsidRPr="00472241">
        <w:rPr>
          <w:rFonts w:cs="Times New Roman"/>
        </w:rPr>
        <w:t>Association with Child Academic and Executive Function Skills</w:t>
      </w:r>
      <w:r>
        <w:rPr>
          <w:rFonts w:cs="Times New Roman"/>
        </w:rPr>
        <w:t>. (</w:t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prep). </w:t>
      </w:r>
    </w:p>
    <w:p w14:paraId="10B5B316" w14:textId="77777777" w:rsidR="00467C0C" w:rsidRPr="00472241" w:rsidRDefault="00467C0C" w:rsidP="00003547">
      <w:pPr>
        <w:ind w:firstLine="0"/>
        <w:rPr>
          <w:rFonts w:cs="Times New Roman"/>
          <w:bCs/>
          <w:i/>
          <w:iCs/>
          <w:sz w:val="24"/>
          <w:szCs w:val="24"/>
        </w:rPr>
      </w:pPr>
    </w:p>
    <w:p w14:paraId="3F1544B8" w14:textId="0E0DA556" w:rsidR="000E5654" w:rsidRDefault="00DB7B0A" w:rsidP="00003547">
      <w:pPr>
        <w:ind w:firstLine="0"/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  <w:t>Reports and Briefs</w:t>
      </w:r>
    </w:p>
    <w:p w14:paraId="64FF78FF" w14:textId="37D1C10E" w:rsidR="00DB7B0A" w:rsidRDefault="00DB7B0A" w:rsidP="00472241">
      <w:pPr>
        <w:ind w:firstLine="0"/>
        <w:rPr>
          <w:rFonts w:cs="Times New Roman"/>
        </w:rPr>
      </w:pPr>
    </w:p>
    <w:p w14:paraId="04E7F794" w14:textId="7FDEF572" w:rsidR="00DB7B0A" w:rsidRDefault="00DB7B0A" w:rsidP="003745DD">
      <w:pPr>
        <w:ind w:left="720" w:firstLine="0"/>
        <w:rPr>
          <w:rFonts w:cs="Times New Roman"/>
        </w:rPr>
      </w:pPr>
      <w:r w:rsidRPr="00DB7B0A">
        <w:rPr>
          <w:rFonts w:cs="Times New Roman"/>
        </w:rPr>
        <w:t xml:space="preserve">Jones, S.M., </w:t>
      </w:r>
      <w:proofErr w:type="spellStart"/>
      <w:r w:rsidRPr="00DB7B0A">
        <w:rPr>
          <w:rFonts w:cs="Times New Roman"/>
        </w:rPr>
        <w:t>Lesaux</w:t>
      </w:r>
      <w:proofErr w:type="spellEnd"/>
      <w:r w:rsidRPr="00DB7B0A">
        <w:rPr>
          <w:rFonts w:cs="Times New Roman"/>
        </w:rPr>
        <w:t xml:space="preserve">, N.K, Hanno, E.C., Gonzalez, K.E., &amp; </w:t>
      </w:r>
      <w:r w:rsidRPr="00DB7B0A">
        <w:rPr>
          <w:rFonts w:cs="Times New Roman"/>
          <w:b/>
          <w:bCs/>
        </w:rPr>
        <w:t>Guzman, R</w:t>
      </w:r>
      <w:r w:rsidRPr="00DB7B0A">
        <w:rPr>
          <w:rFonts w:cs="Times New Roman"/>
        </w:rPr>
        <w:t xml:space="preserve">. (2018). </w:t>
      </w:r>
      <w:r w:rsidRPr="0052662D">
        <w:rPr>
          <w:rFonts w:cs="Times New Roman"/>
          <w:i/>
          <w:iCs/>
        </w:rPr>
        <w:t>Early Learning Study at Harvard Household Survey report.</w:t>
      </w:r>
      <w:r w:rsidRPr="00DB7B0A">
        <w:rPr>
          <w:rFonts w:cs="Times New Roman"/>
        </w:rPr>
        <w:t xml:space="preserve"> Saul Zaentz Early Education Initiative, Harvard Graduate School of Education.</w:t>
      </w:r>
    </w:p>
    <w:p w14:paraId="15140A00" w14:textId="728E4779" w:rsidR="4070E402" w:rsidRPr="00842421" w:rsidRDefault="4070E402" w:rsidP="00865F3E">
      <w:pPr>
        <w:ind w:firstLine="0"/>
      </w:pPr>
    </w:p>
    <w:p w14:paraId="4CB2DD04" w14:textId="0F224DA7" w:rsidR="001C377F" w:rsidRDefault="004E2F37" w:rsidP="004E2F37">
      <w:pPr>
        <w:ind w:left="720" w:firstLine="0"/>
        <w:rPr>
          <w:rFonts w:cs="Times New Roman"/>
          <w:bCs/>
        </w:rPr>
      </w:pPr>
      <w:r w:rsidRPr="004E2F37">
        <w:rPr>
          <w:rFonts w:cs="Times New Roman"/>
          <w:b/>
        </w:rPr>
        <w:t>Turco, R. G.,</w:t>
      </w:r>
      <w:r w:rsidRPr="004E2F37">
        <w:rPr>
          <w:rFonts w:cs="Times New Roman"/>
          <w:bCs/>
        </w:rPr>
        <w:t xml:space="preserve"> Hanno, E. C., </w:t>
      </w:r>
      <w:proofErr w:type="spellStart"/>
      <w:r w:rsidRPr="004E2F37">
        <w:rPr>
          <w:rFonts w:cs="Times New Roman"/>
          <w:bCs/>
        </w:rPr>
        <w:t>Wiklund</w:t>
      </w:r>
      <w:proofErr w:type="spellEnd"/>
      <w:r w:rsidRPr="004E2F37">
        <w:rPr>
          <w:rFonts w:cs="Times New Roman"/>
          <w:bCs/>
        </w:rPr>
        <w:t xml:space="preserve"> Hayhurst, E., Jones, S. M., </w:t>
      </w:r>
      <w:proofErr w:type="spellStart"/>
      <w:r w:rsidRPr="004E2F37">
        <w:rPr>
          <w:rFonts w:cs="Times New Roman"/>
          <w:bCs/>
        </w:rPr>
        <w:t>Lesaux</w:t>
      </w:r>
      <w:proofErr w:type="spellEnd"/>
      <w:r w:rsidRPr="004E2F37">
        <w:rPr>
          <w:rFonts w:cs="Times New Roman"/>
          <w:bCs/>
        </w:rPr>
        <w:t xml:space="preserve">, N. K., Hofer, K., </w:t>
      </w:r>
      <w:proofErr w:type="spellStart"/>
      <w:r w:rsidRPr="004E2F37">
        <w:rPr>
          <w:rFonts w:cs="Times New Roman"/>
          <w:bCs/>
        </w:rPr>
        <w:t>Checkoway</w:t>
      </w:r>
      <w:proofErr w:type="spellEnd"/>
      <w:r w:rsidRPr="004E2F37">
        <w:rPr>
          <w:rFonts w:cs="Times New Roman"/>
          <w:bCs/>
        </w:rPr>
        <w:t xml:space="preserve">, A., Goodson, B. (2020). </w:t>
      </w:r>
      <w:r w:rsidRPr="004E2F37">
        <w:rPr>
          <w:rFonts w:cs="Times New Roman"/>
          <w:bCs/>
          <w:i/>
          <w:iCs/>
        </w:rPr>
        <w:t>From Parent to Teacher: Families’ Experiences Supporting Children’s Learning at Home (Brief 5)</w:t>
      </w:r>
      <w:r w:rsidRPr="004E2F37">
        <w:rPr>
          <w:rFonts w:cs="Times New Roman"/>
          <w:bCs/>
        </w:rPr>
        <w:t>. Saul Zaentz Early Education Initiative, Harvard Graduate School of Education.</w:t>
      </w:r>
    </w:p>
    <w:p w14:paraId="3209C3EE" w14:textId="3BAE4725" w:rsidR="002D7AAA" w:rsidRDefault="002D7AAA" w:rsidP="004E2F37">
      <w:pPr>
        <w:ind w:left="720" w:firstLine="0"/>
        <w:rPr>
          <w:rFonts w:cs="Times New Roman"/>
          <w:bCs/>
        </w:rPr>
      </w:pPr>
    </w:p>
    <w:p w14:paraId="27EC2D6F" w14:textId="053A9FD3" w:rsidR="002D7AAA" w:rsidRPr="004E2F37" w:rsidRDefault="002D7AAA" w:rsidP="004E2F37">
      <w:pPr>
        <w:ind w:left="720" w:firstLine="0"/>
        <w:rPr>
          <w:rFonts w:cs="Times New Roman"/>
          <w:bCs/>
        </w:rPr>
      </w:pPr>
      <w:r w:rsidRPr="002D7AAA">
        <w:rPr>
          <w:rFonts w:cs="Times New Roman"/>
          <w:b/>
        </w:rPr>
        <w:t>Turco, R. G.,</w:t>
      </w:r>
      <w:r w:rsidRPr="002D7AAA">
        <w:rPr>
          <w:rFonts w:cs="Times New Roman"/>
          <w:bCs/>
        </w:rPr>
        <w:t xml:space="preserve"> Hanno, E. C., </w:t>
      </w:r>
      <w:proofErr w:type="spellStart"/>
      <w:r w:rsidRPr="002D7AAA">
        <w:rPr>
          <w:rFonts w:cs="Times New Roman"/>
          <w:bCs/>
        </w:rPr>
        <w:t>Wiklund</w:t>
      </w:r>
      <w:proofErr w:type="spellEnd"/>
      <w:r w:rsidRPr="002D7AAA">
        <w:rPr>
          <w:rFonts w:cs="Times New Roman"/>
          <w:bCs/>
        </w:rPr>
        <w:t xml:space="preserve"> Hayhurst, E., Jones, S. M., </w:t>
      </w:r>
      <w:proofErr w:type="spellStart"/>
      <w:r w:rsidRPr="002D7AAA">
        <w:rPr>
          <w:rFonts w:cs="Times New Roman"/>
          <w:bCs/>
        </w:rPr>
        <w:t>Lesaux</w:t>
      </w:r>
      <w:proofErr w:type="spellEnd"/>
      <w:r w:rsidRPr="002D7AAA">
        <w:rPr>
          <w:rFonts w:cs="Times New Roman"/>
          <w:bCs/>
        </w:rPr>
        <w:t xml:space="preserve">, N. K., Hofer, K., </w:t>
      </w:r>
      <w:proofErr w:type="spellStart"/>
      <w:r w:rsidRPr="002D7AAA">
        <w:rPr>
          <w:rFonts w:cs="Times New Roman"/>
          <w:bCs/>
        </w:rPr>
        <w:t>Checkoway</w:t>
      </w:r>
      <w:proofErr w:type="spellEnd"/>
      <w:r w:rsidRPr="002D7AAA">
        <w:rPr>
          <w:rFonts w:cs="Times New Roman"/>
          <w:bCs/>
        </w:rPr>
        <w:t xml:space="preserve">, A., Goodson, B. (2020). </w:t>
      </w:r>
      <w:r w:rsidRPr="002D7AAA">
        <w:rPr>
          <w:rFonts w:cs="Times New Roman"/>
          <w:bCs/>
          <w:i/>
          <w:iCs/>
        </w:rPr>
        <w:t>Supporting young children and their families from afar: Early educators’ and caregivers’ remote engagement (Brief 4).</w:t>
      </w:r>
      <w:r w:rsidRPr="002D7AAA">
        <w:rPr>
          <w:rFonts w:cs="Times New Roman"/>
          <w:bCs/>
        </w:rPr>
        <w:t xml:space="preserve"> Saul Zaentz Early Education Initiative, Harvard Graduate School of Education.</w:t>
      </w:r>
    </w:p>
    <w:p w14:paraId="23C6DCF8" w14:textId="77777777" w:rsidR="00EF77DC" w:rsidRPr="00842421" w:rsidRDefault="00EF77DC" w:rsidP="00C65997"/>
    <w:p w14:paraId="69D57859" w14:textId="110F660D" w:rsidR="000403EA" w:rsidRDefault="000403EA" w:rsidP="00E94BA6">
      <w:pPr>
        <w:ind w:firstLine="0"/>
      </w:pPr>
    </w:p>
    <w:p w14:paraId="792ADD4D" w14:textId="5067713B" w:rsidR="00E94BA6" w:rsidRDefault="00E94BA6" w:rsidP="00E94BA6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SKILLS</w:t>
      </w:r>
    </w:p>
    <w:p w14:paraId="2B6FB1B0" w14:textId="27005D25" w:rsidR="00E94BA6" w:rsidRDefault="00E94BA6" w:rsidP="00E94BA6">
      <w:pPr>
        <w:ind w:firstLine="0"/>
        <w:rPr>
          <w:rFonts w:cs="Times New Roman"/>
          <w:b/>
          <w:sz w:val="24"/>
          <w:szCs w:val="24"/>
        </w:rPr>
      </w:pPr>
    </w:p>
    <w:p w14:paraId="2C79030D" w14:textId="735ECEA8" w:rsidR="00E94BA6" w:rsidRPr="00C75863" w:rsidRDefault="00E94BA6" w:rsidP="00C75863">
      <w:pPr>
        <w:rPr>
          <w:rFonts w:eastAsia="ᝃᠻial" w:cs="ᝃᠻial"/>
        </w:rPr>
      </w:pPr>
      <w:r>
        <w:rPr>
          <w:b/>
          <w:bCs/>
        </w:rPr>
        <w:t>Languages</w:t>
      </w:r>
      <w:r w:rsidR="00C75863">
        <w:rPr>
          <w:b/>
          <w:bCs/>
        </w:rPr>
        <w:t>:</w:t>
      </w:r>
      <w:r w:rsidR="00C75863">
        <w:rPr>
          <w:bCs/>
        </w:rPr>
        <w:t xml:space="preserve"> English and Spanish</w:t>
      </w:r>
    </w:p>
    <w:p w14:paraId="1D89C514" w14:textId="25A625D6" w:rsidR="00E94BA6" w:rsidRPr="00C75863" w:rsidRDefault="00C75863" w:rsidP="00C75863">
      <w:r>
        <w:rPr>
          <w:b/>
          <w:bCs/>
        </w:rPr>
        <w:t xml:space="preserve">Statistical Software: </w:t>
      </w:r>
      <w:r>
        <w:t xml:space="preserve">Stata, R, </w:t>
      </w:r>
      <w:proofErr w:type="spellStart"/>
      <w:r>
        <w:t>Mplus</w:t>
      </w:r>
      <w:proofErr w:type="spellEnd"/>
      <w:r>
        <w:t xml:space="preserve"> (intermediate), SPSS (intermediate)</w:t>
      </w:r>
      <w:r w:rsidR="00472241">
        <w:t>, Dedoose</w:t>
      </w:r>
    </w:p>
    <w:p w14:paraId="54022271" w14:textId="77777777" w:rsidR="00E94BA6" w:rsidRDefault="00E94BA6" w:rsidP="00E94BA6">
      <w:pPr>
        <w:ind w:firstLine="0"/>
        <w:rPr>
          <w:rFonts w:cs="Times New Roman"/>
          <w:b/>
          <w:sz w:val="24"/>
          <w:szCs w:val="24"/>
        </w:rPr>
      </w:pPr>
    </w:p>
    <w:p w14:paraId="660F2234" w14:textId="77777777" w:rsidR="00E94BA6" w:rsidRDefault="00E94BA6" w:rsidP="00E94BA6">
      <w:pPr>
        <w:ind w:firstLine="0"/>
        <w:rPr>
          <w:rFonts w:cs="Times New Roman"/>
          <w:b/>
          <w:sz w:val="24"/>
          <w:szCs w:val="24"/>
        </w:rPr>
      </w:pPr>
    </w:p>
    <w:p w14:paraId="16CAB267" w14:textId="77777777" w:rsidR="00E94BA6" w:rsidRPr="00842421" w:rsidRDefault="00E94BA6" w:rsidP="00E94BA6">
      <w:pPr>
        <w:ind w:firstLine="0"/>
      </w:pPr>
    </w:p>
    <w:p w14:paraId="049F31CB" w14:textId="48289E1E" w:rsidR="005D3026" w:rsidRPr="00842421" w:rsidRDefault="005D3026" w:rsidP="4070E402">
      <w:pPr>
        <w:rPr>
          <w:rFonts w:eastAsia="ᝃᠻial" w:cs="ᝃᠻial"/>
        </w:rPr>
      </w:pPr>
    </w:p>
    <w:p w14:paraId="53128261" w14:textId="77777777" w:rsidR="00037FDE" w:rsidRPr="00842421" w:rsidRDefault="00037FDE" w:rsidP="4070E402">
      <w:pPr>
        <w:outlineLvl w:val="0"/>
        <w:rPr>
          <w:rFonts w:eastAsia="ᝃᠻial" w:cs="ᝃᠻial"/>
          <w:b/>
          <w:bCs/>
        </w:rPr>
      </w:pPr>
    </w:p>
    <w:p w14:paraId="62486C05" w14:textId="77777777" w:rsidR="004523BF" w:rsidRPr="00842421" w:rsidRDefault="004523BF" w:rsidP="4070E402">
      <w:pPr>
        <w:rPr>
          <w:rFonts w:eastAsia="ᝃᠻial" w:cs="ᝃᠻial"/>
        </w:rPr>
      </w:pPr>
    </w:p>
    <w:p w14:paraId="4101652C" w14:textId="77777777" w:rsidR="005D3026" w:rsidRPr="00842421" w:rsidRDefault="005D3026" w:rsidP="4070E402">
      <w:pPr>
        <w:rPr>
          <w:rFonts w:eastAsia="ᝃᠻial" w:cs="ᝃᠻial"/>
        </w:rPr>
      </w:pPr>
    </w:p>
    <w:p w14:paraId="4B99056E" w14:textId="77777777" w:rsidR="005D3026" w:rsidRPr="00842421" w:rsidRDefault="005D3026" w:rsidP="4070E402">
      <w:pPr>
        <w:rPr>
          <w:rFonts w:eastAsia="ᝃᠻial" w:cs="ᝃᠻial"/>
        </w:rPr>
      </w:pPr>
    </w:p>
    <w:p w14:paraId="1299C43A" w14:textId="77777777" w:rsidR="00857A9F" w:rsidRPr="00842421" w:rsidRDefault="00857A9F" w:rsidP="4070E402"/>
    <w:sectPr w:rsidR="00857A9F" w:rsidRPr="00842421" w:rsidSect="004523BF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7B98" w14:textId="77777777" w:rsidR="0083232F" w:rsidRDefault="0083232F" w:rsidP="008922E9">
      <w:r>
        <w:separator/>
      </w:r>
    </w:p>
  </w:endnote>
  <w:endnote w:type="continuationSeparator" w:id="0">
    <w:p w14:paraId="6AB10B56" w14:textId="77777777" w:rsidR="0083232F" w:rsidRDefault="0083232F" w:rsidP="0089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Yu Gothic"/>
    <w:panose1 w:val="020B0604020202020204"/>
    <w:charset w:val="8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ᝃᠻial">
    <w:altName w:val="Times"/>
    <w:panose1 w:val="020B0604020202020204"/>
    <w:charset w:val="5B"/>
    <w:family w:val="roman"/>
    <w:pitch w:val="default"/>
    <w:sig w:usb0="575B7AD7" w:usb1="5E5F575B" w:usb2="5BFC565B" w:usb3="55570755" w:csb0="355335FF" w:csb1="3747364B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D14C72" w:rsidRDefault="00D14C72" w:rsidP="00F031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D14C72" w:rsidRDefault="00D14C72" w:rsidP="00F03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5965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06DC62" w14:textId="6E482C2F" w:rsidR="00F031C1" w:rsidRDefault="00F031C1" w:rsidP="00C20A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DBEF00" w14:textId="3D11DECA" w:rsidR="00D14C72" w:rsidRDefault="00F031C1" w:rsidP="00F031C1">
    <w:pPr>
      <w:pStyle w:val="Footer"/>
      <w:ind w:right="360"/>
    </w:pPr>
    <w:r>
      <w:rPr>
        <w:rStyle w:val="PageNumber"/>
      </w:rPr>
      <w:t xml:space="preserve">Updated </w:t>
    </w:r>
    <w:r w:rsidR="00DF5C52">
      <w:rPr>
        <w:rStyle w:val="PageNumber"/>
      </w:rPr>
      <w:fldChar w:fldCharType="begin"/>
    </w:r>
    <w:r w:rsidR="00DF5C52">
      <w:rPr>
        <w:rStyle w:val="PageNumber"/>
      </w:rPr>
      <w:instrText xml:space="preserve"> SAVEDATE \@ "MMMM yyyy" \* MERGEFORMAT </w:instrText>
    </w:r>
    <w:r w:rsidR="00DF5C52">
      <w:rPr>
        <w:rStyle w:val="PageNumber"/>
      </w:rPr>
      <w:fldChar w:fldCharType="separate"/>
    </w:r>
    <w:r w:rsidR="00F06077">
      <w:rPr>
        <w:rStyle w:val="PageNumber"/>
        <w:noProof/>
      </w:rPr>
      <w:t>March 2021</w:t>
    </w:r>
    <w:r w:rsidR="00DF5C5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7DAC5" w14:textId="77777777" w:rsidR="0083232F" w:rsidRDefault="0083232F" w:rsidP="008922E9">
      <w:r>
        <w:separator/>
      </w:r>
    </w:p>
  </w:footnote>
  <w:footnote w:type="continuationSeparator" w:id="0">
    <w:p w14:paraId="53317412" w14:textId="77777777" w:rsidR="0083232F" w:rsidRDefault="0083232F" w:rsidP="0089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D8C"/>
    <w:multiLevelType w:val="hybridMultilevel"/>
    <w:tmpl w:val="80B2A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30074"/>
    <w:multiLevelType w:val="hybridMultilevel"/>
    <w:tmpl w:val="09FA0E50"/>
    <w:lvl w:ilvl="0" w:tplc="66E4A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C0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4E3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B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A0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E3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22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A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4A6"/>
    <w:multiLevelType w:val="hybridMultilevel"/>
    <w:tmpl w:val="BADAEC28"/>
    <w:lvl w:ilvl="0" w:tplc="3DC06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0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07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8B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E6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A3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AB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07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0C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0AC"/>
    <w:multiLevelType w:val="hybridMultilevel"/>
    <w:tmpl w:val="A546EEA2"/>
    <w:lvl w:ilvl="0" w:tplc="74321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63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A28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89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C8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83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6A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D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68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15A4"/>
    <w:multiLevelType w:val="hybridMultilevel"/>
    <w:tmpl w:val="D3F4C1B4"/>
    <w:lvl w:ilvl="0" w:tplc="C9F8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020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6A2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EB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E9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E9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48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07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48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578C"/>
    <w:multiLevelType w:val="hybridMultilevel"/>
    <w:tmpl w:val="9AA06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93E92"/>
    <w:multiLevelType w:val="hybridMultilevel"/>
    <w:tmpl w:val="40C8A8FA"/>
    <w:lvl w:ilvl="0" w:tplc="F89E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879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BC3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C7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A9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06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65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85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394E"/>
    <w:multiLevelType w:val="hybridMultilevel"/>
    <w:tmpl w:val="6638EF1C"/>
    <w:lvl w:ilvl="0" w:tplc="AC58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AF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308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0C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3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09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89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89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F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6198"/>
    <w:multiLevelType w:val="hybridMultilevel"/>
    <w:tmpl w:val="9C9C80E2"/>
    <w:lvl w:ilvl="0" w:tplc="BB044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E79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187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49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CE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4B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65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E5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EC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27B86"/>
    <w:multiLevelType w:val="hybridMultilevel"/>
    <w:tmpl w:val="2C46D9CA"/>
    <w:lvl w:ilvl="0" w:tplc="D848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01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0E7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C3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4B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E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8F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0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0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A5647"/>
    <w:multiLevelType w:val="hybridMultilevel"/>
    <w:tmpl w:val="52DC55E4"/>
    <w:lvl w:ilvl="0" w:tplc="A11A0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E1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0F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5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C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8B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6D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89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A4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BF"/>
    <w:rsid w:val="00003547"/>
    <w:rsid w:val="00013430"/>
    <w:rsid w:val="00024CF8"/>
    <w:rsid w:val="000344FB"/>
    <w:rsid w:val="00037FDE"/>
    <w:rsid w:val="000403EA"/>
    <w:rsid w:val="000532BE"/>
    <w:rsid w:val="0005757A"/>
    <w:rsid w:val="00073769"/>
    <w:rsid w:val="00080AA2"/>
    <w:rsid w:val="00093D98"/>
    <w:rsid w:val="000949B8"/>
    <w:rsid w:val="00096BB4"/>
    <w:rsid w:val="000970D9"/>
    <w:rsid w:val="000E5654"/>
    <w:rsid w:val="00132F82"/>
    <w:rsid w:val="001823D9"/>
    <w:rsid w:val="00196D2D"/>
    <w:rsid w:val="001A3C06"/>
    <w:rsid w:val="001C377F"/>
    <w:rsid w:val="001D03E3"/>
    <w:rsid w:val="001E283D"/>
    <w:rsid w:val="001F3563"/>
    <w:rsid w:val="002022EC"/>
    <w:rsid w:val="00216E60"/>
    <w:rsid w:val="00226EFA"/>
    <w:rsid w:val="002371A1"/>
    <w:rsid w:val="0024717E"/>
    <w:rsid w:val="00266944"/>
    <w:rsid w:val="00273355"/>
    <w:rsid w:val="002753BF"/>
    <w:rsid w:val="00277D90"/>
    <w:rsid w:val="00285C94"/>
    <w:rsid w:val="00295581"/>
    <w:rsid w:val="002A7101"/>
    <w:rsid w:val="002B2A99"/>
    <w:rsid w:val="002B621F"/>
    <w:rsid w:val="002D7AAA"/>
    <w:rsid w:val="002E1EED"/>
    <w:rsid w:val="002F2491"/>
    <w:rsid w:val="00307B26"/>
    <w:rsid w:val="003165EC"/>
    <w:rsid w:val="00316B55"/>
    <w:rsid w:val="003224B4"/>
    <w:rsid w:val="00323483"/>
    <w:rsid w:val="00333E5B"/>
    <w:rsid w:val="00350FDB"/>
    <w:rsid w:val="0036464D"/>
    <w:rsid w:val="00366076"/>
    <w:rsid w:val="003745DD"/>
    <w:rsid w:val="003A4CE8"/>
    <w:rsid w:val="003B4BAD"/>
    <w:rsid w:val="003D74C3"/>
    <w:rsid w:val="003E22F6"/>
    <w:rsid w:val="00411CC2"/>
    <w:rsid w:val="00430233"/>
    <w:rsid w:val="00443E37"/>
    <w:rsid w:val="00452298"/>
    <w:rsid w:val="004523BF"/>
    <w:rsid w:val="004525FA"/>
    <w:rsid w:val="00467C0C"/>
    <w:rsid w:val="00472241"/>
    <w:rsid w:val="004977DD"/>
    <w:rsid w:val="004A0CF1"/>
    <w:rsid w:val="004A15DB"/>
    <w:rsid w:val="004A2D12"/>
    <w:rsid w:val="004B2332"/>
    <w:rsid w:val="004C66FC"/>
    <w:rsid w:val="004D09E0"/>
    <w:rsid w:val="004D1E89"/>
    <w:rsid w:val="004D5C9D"/>
    <w:rsid w:val="004E1F90"/>
    <w:rsid w:val="004E2F37"/>
    <w:rsid w:val="004E3008"/>
    <w:rsid w:val="004E6624"/>
    <w:rsid w:val="0050171E"/>
    <w:rsid w:val="005026BF"/>
    <w:rsid w:val="0052662D"/>
    <w:rsid w:val="005504C6"/>
    <w:rsid w:val="00556BAC"/>
    <w:rsid w:val="00565B79"/>
    <w:rsid w:val="005A599D"/>
    <w:rsid w:val="005C2F6C"/>
    <w:rsid w:val="005D084E"/>
    <w:rsid w:val="005D1A0F"/>
    <w:rsid w:val="005D3026"/>
    <w:rsid w:val="00621FBC"/>
    <w:rsid w:val="0067024E"/>
    <w:rsid w:val="00673C35"/>
    <w:rsid w:val="00684618"/>
    <w:rsid w:val="006904D2"/>
    <w:rsid w:val="006A507E"/>
    <w:rsid w:val="006B1E4F"/>
    <w:rsid w:val="007014C7"/>
    <w:rsid w:val="00717BBA"/>
    <w:rsid w:val="007441FB"/>
    <w:rsid w:val="00767B0E"/>
    <w:rsid w:val="00794A6E"/>
    <w:rsid w:val="007A314E"/>
    <w:rsid w:val="007B2D2E"/>
    <w:rsid w:val="007C53EF"/>
    <w:rsid w:val="007C76EA"/>
    <w:rsid w:val="007D04D3"/>
    <w:rsid w:val="007E53D8"/>
    <w:rsid w:val="00817B3C"/>
    <w:rsid w:val="0083232F"/>
    <w:rsid w:val="00835B56"/>
    <w:rsid w:val="00842421"/>
    <w:rsid w:val="008440BC"/>
    <w:rsid w:val="00857A9F"/>
    <w:rsid w:val="00861829"/>
    <w:rsid w:val="00865F3E"/>
    <w:rsid w:val="00874266"/>
    <w:rsid w:val="00880932"/>
    <w:rsid w:val="00881E58"/>
    <w:rsid w:val="008922E9"/>
    <w:rsid w:val="008C3089"/>
    <w:rsid w:val="008D65D8"/>
    <w:rsid w:val="008E27B9"/>
    <w:rsid w:val="009015F3"/>
    <w:rsid w:val="009041D2"/>
    <w:rsid w:val="009317D3"/>
    <w:rsid w:val="00932739"/>
    <w:rsid w:val="009372AD"/>
    <w:rsid w:val="009547F0"/>
    <w:rsid w:val="00971C26"/>
    <w:rsid w:val="00972EC1"/>
    <w:rsid w:val="009843C0"/>
    <w:rsid w:val="009B0BD7"/>
    <w:rsid w:val="009B22D3"/>
    <w:rsid w:val="009C2D44"/>
    <w:rsid w:val="009E7E28"/>
    <w:rsid w:val="00A06A44"/>
    <w:rsid w:val="00A2118E"/>
    <w:rsid w:val="00A23A18"/>
    <w:rsid w:val="00A45FB8"/>
    <w:rsid w:val="00A5699B"/>
    <w:rsid w:val="00A62FE4"/>
    <w:rsid w:val="00A72AFE"/>
    <w:rsid w:val="00A85D66"/>
    <w:rsid w:val="00AE132E"/>
    <w:rsid w:val="00AF3378"/>
    <w:rsid w:val="00B05A58"/>
    <w:rsid w:val="00B05C4A"/>
    <w:rsid w:val="00B07202"/>
    <w:rsid w:val="00B074A9"/>
    <w:rsid w:val="00B114CF"/>
    <w:rsid w:val="00B20338"/>
    <w:rsid w:val="00B269B5"/>
    <w:rsid w:val="00B34758"/>
    <w:rsid w:val="00B45A37"/>
    <w:rsid w:val="00B55082"/>
    <w:rsid w:val="00B728BE"/>
    <w:rsid w:val="00B82CD5"/>
    <w:rsid w:val="00BE4E34"/>
    <w:rsid w:val="00BF7F76"/>
    <w:rsid w:val="00C0631C"/>
    <w:rsid w:val="00C30B9A"/>
    <w:rsid w:val="00C60614"/>
    <w:rsid w:val="00C6392B"/>
    <w:rsid w:val="00C63EAB"/>
    <w:rsid w:val="00C65997"/>
    <w:rsid w:val="00C739EA"/>
    <w:rsid w:val="00C75863"/>
    <w:rsid w:val="00C92000"/>
    <w:rsid w:val="00CB1B75"/>
    <w:rsid w:val="00CB77E7"/>
    <w:rsid w:val="00CC114C"/>
    <w:rsid w:val="00CC2CBD"/>
    <w:rsid w:val="00CD448A"/>
    <w:rsid w:val="00CD4A71"/>
    <w:rsid w:val="00D06553"/>
    <w:rsid w:val="00D0699F"/>
    <w:rsid w:val="00D14C72"/>
    <w:rsid w:val="00D14F70"/>
    <w:rsid w:val="00D33170"/>
    <w:rsid w:val="00D76A9E"/>
    <w:rsid w:val="00D76D36"/>
    <w:rsid w:val="00D77E09"/>
    <w:rsid w:val="00D80D64"/>
    <w:rsid w:val="00D83310"/>
    <w:rsid w:val="00D837BD"/>
    <w:rsid w:val="00DB7B0A"/>
    <w:rsid w:val="00DE0F74"/>
    <w:rsid w:val="00DE13B1"/>
    <w:rsid w:val="00DF5C52"/>
    <w:rsid w:val="00E01233"/>
    <w:rsid w:val="00E04728"/>
    <w:rsid w:val="00E342E0"/>
    <w:rsid w:val="00E46A9C"/>
    <w:rsid w:val="00E47433"/>
    <w:rsid w:val="00E53F1A"/>
    <w:rsid w:val="00E61B6E"/>
    <w:rsid w:val="00E94BA6"/>
    <w:rsid w:val="00EA239A"/>
    <w:rsid w:val="00EA5B36"/>
    <w:rsid w:val="00EA70F2"/>
    <w:rsid w:val="00EB5DB7"/>
    <w:rsid w:val="00EC2BAA"/>
    <w:rsid w:val="00EC5662"/>
    <w:rsid w:val="00EF4483"/>
    <w:rsid w:val="00EF6338"/>
    <w:rsid w:val="00EF77DC"/>
    <w:rsid w:val="00F031C1"/>
    <w:rsid w:val="00F06077"/>
    <w:rsid w:val="00F1739B"/>
    <w:rsid w:val="00F22D2B"/>
    <w:rsid w:val="00F239E3"/>
    <w:rsid w:val="00F310BE"/>
    <w:rsid w:val="00F36048"/>
    <w:rsid w:val="00F62609"/>
    <w:rsid w:val="00F84B6B"/>
    <w:rsid w:val="00F87625"/>
    <w:rsid w:val="00F97B10"/>
    <w:rsid w:val="00FD505C"/>
    <w:rsid w:val="00FF04DF"/>
    <w:rsid w:val="274ABC1C"/>
    <w:rsid w:val="4070E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BCE1F"/>
  <w15:chartTrackingRefBased/>
  <w15:docId w15:val="{954F06C3-45A7-4A25-8ED4-6BB84F0F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D09E0"/>
  </w:style>
  <w:style w:type="paragraph" w:styleId="Heading1">
    <w:name w:val="heading 1"/>
    <w:basedOn w:val="Normal"/>
    <w:next w:val="Normal"/>
    <w:link w:val="Heading1Char"/>
    <w:uiPriority w:val="9"/>
    <w:qFormat/>
    <w:rsid w:val="004D09E0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9E0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9E0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9E0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9E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9E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9E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9E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9E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23B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4523BF"/>
    <w:rPr>
      <w:rFonts w:ascii="Lucida Grande" w:eastAsia="Times" w:hAnsi="Lucida Grande" w:cs="Times New Roman"/>
      <w:sz w:val="18"/>
      <w:szCs w:val="18"/>
    </w:rPr>
  </w:style>
  <w:style w:type="character" w:customStyle="1" w:styleId="BalloonTextChar">
    <w:name w:val="Balloon Text Char"/>
    <w:uiPriority w:val="99"/>
    <w:semiHidden/>
    <w:rsid w:val="004523BF"/>
    <w:rPr>
      <w:rFonts w:ascii="Lucida Grande" w:eastAsia="Times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D09E0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4D09E0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CommentTextChar">
    <w:name w:val="Comment Text Char"/>
    <w:link w:val="CommentText"/>
    <w:uiPriority w:val="99"/>
    <w:semiHidden/>
    <w:rsid w:val="004523BF"/>
    <w:rPr>
      <w:rFonts w:ascii="Times" w:eastAsia="Times" w:hAnsi="Times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BF"/>
    <w:rPr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4523BF"/>
    <w:rPr>
      <w:rFonts w:ascii="Times" w:eastAsia="Times" w:hAnsi="Times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BF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523BF"/>
    <w:rPr>
      <w:sz w:val="18"/>
      <w:szCs w:val="18"/>
    </w:rPr>
  </w:style>
  <w:style w:type="character" w:customStyle="1" w:styleId="il">
    <w:name w:val="il"/>
    <w:rsid w:val="004523BF"/>
  </w:style>
  <w:style w:type="paragraph" w:customStyle="1" w:styleId="ColorfulList-Accent11">
    <w:name w:val="Colorful List - Accent 11"/>
    <w:basedOn w:val="Normal"/>
    <w:uiPriority w:val="34"/>
    <w:rsid w:val="004523BF"/>
    <w:pPr>
      <w:ind w:left="720"/>
      <w:contextualSpacing/>
    </w:pPr>
    <w:rPr>
      <w:rFonts w:ascii="Cambria" w:eastAsia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2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22E9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922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2E9"/>
    <w:rPr>
      <w:rFonts w:ascii="Times" w:eastAsia="Times" w:hAnsi="Times"/>
      <w:sz w:val="24"/>
    </w:rPr>
  </w:style>
  <w:style w:type="character" w:styleId="Hyperlink">
    <w:name w:val="Hyperlink"/>
    <w:uiPriority w:val="99"/>
    <w:unhideWhenUsed/>
    <w:rsid w:val="003165E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D14C72"/>
  </w:style>
  <w:style w:type="paragraph" w:styleId="ListParagraph">
    <w:name w:val="List Paragraph"/>
    <w:basedOn w:val="Normal"/>
    <w:uiPriority w:val="34"/>
    <w:qFormat/>
    <w:rsid w:val="004D09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9E0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9E0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9E0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9E0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9E0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9E0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9E0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9E0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9E0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9E0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9E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09E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D09E0"/>
    <w:rPr>
      <w:b/>
      <w:bCs/>
      <w:spacing w:val="0"/>
    </w:rPr>
  </w:style>
  <w:style w:type="character" w:styleId="Emphasis">
    <w:name w:val="Emphasis"/>
    <w:uiPriority w:val="20"/>
    <w:qFormat/>
    <w:rsid w:val="004D09E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D09E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D0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D0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9E0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09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ubtleEmphasis">
    <w:name w:val="Subtle Emphasis"/>
    <w:uiPriority w:val="19"/>
    <w:qFormat/>
    <w:rsid w:val="004D09E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D09E0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4D09E0"/>
    <w:rPr>
      <w:color w:val="auto"/>
      <w:u w:val="single" w:color="969696" w:themeColor="accent3"/>
    </w:rPr>
  </w:style>
  <w:style w:type="character" w:styleId="IntenseReference">
    <w:name w:val="Intense Reference"/>
    <w:basedOn w:val="DefaultParagraphFont"/>
    <w:uiPriority w:val="32"/>
    <w:qFormat/>
    <w:rsid w:val="004D09E0"/>
    <w:rPr>
      <w:b/>
      <w:bCs/>
      <w:color w:val="707070" w:themeColor="accent3" w:themeShade="BF"/>
      <w:u w:val="single" w:color="969696" w:themeColor="accent3"/>
    </w:rPr>
  </w:style>
  <w:style w:type="character" w:styleId="BookTitle">
    <w:name w:val="Book Title"/>
    <w:basedOn w:val="DefaultParagraphFont"/>
    <w:uiPriority w:val="33"/>
    <w:qFormat/>
    <w:rsid w:val="004D09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9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D09E0"/>
  </w:style>
  <w:style w:type="paragraph" w:customStyle="1" w:styleId="PersonalName">
    <w:name w:val="Personal Name"/>
    <w:basedOn w:val="Title"/>
    <w:rsid w:val="004D09E0"/>
    <w:rPr>
      <w:b/>
      <w:caps/>
      <w:color w:val="000000"/>
      <w:sz w:val="28"/>
      <w:szCs w:val="28"/>
    </w:rPr>
  </w:style>
  <w:style w:type="character" w:styleId="UnresolvedMention">
    <w:name w:val="Unresolved Mention"/>
    <w:basedOn w:val="DefaultParagraphFont"/>
    <w:uiPriority w:val="47"/>
    <w:rsid w:val="009843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CD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&#8212;rguzman@g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Headline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Conisha Cooper</dc:creator>
  <cp:keywords/>
  <dc:description/>
  <cp:lastModifiedBy>Guzman Turco, Rosa</cp:lastModifiedBy>
  <cp:revision>146</cp:revision>
  <dcterms:created xsi:type="dcterms:W3CDTF">2018-06-11T16:30:00Z</dcterms:created>
  <dcterms:modified xsi:type="dcterms:W3CDTF">2021-05-30T13:20:00Z</dcterms:modified>
</cp:coreProperties>
</file>